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D8ED" w14:textId="77777777" w:rsidR="00D42D6F" w:rsidRPr="0054042E" w:rsidRDefault="00D42D6F">
      <w:pPr>
        <w:tabs>
          <w:tab w:val="center" w:pos="3960"/>
        </w:tabs>
        <w:jc w:val="both"/>
        <w:rPr>
          <w:rFonts w:ascii="Arial" w:eastAsia="MingLiU-ExtB" w:hAnsi="Arial" w:cs="Arial"/>
          <w:sz w:val="28"/>
          <w:szCs w:val="28"/>
        </w:rPr>
      </w:pPr>
      <w:r w:rsidRPr="0054042E">
        <w:rPr>
          <w:rFonts w:ascii="Arial" w:eastAsia="MingLiU-ExtB" w:hAnsi="Arial" w:cs="Arial"/>
          <w:sz w:val="28"/>
          <w:szCs w:val="28"/>
        </w:rPr>
        <w:tab/>
      </w:r>
      <w:r w:rsidRPr="0054042E">
        <w:rPr>
          <w:rFonts w:ascii="Arial" w:eastAsia="MingLiU-ExtB" w:hAnsi="Arial" w:cs="Arial"/>
          <w:b/>
          <w:bCs/>
          <w:sz w:val="28"/>
          <w:szCs w:val="28"/>
        </w:rPr>
        <w:t xml:space="preserve">GUILTY PLEA COLLOQUY </w:t>
      </w:r>
      <w:r w:rsidRPr="0054042E">
        <w:rPr>
          <w:rStyle w:val="FootnoteReference"/>
          <w:rFonts w:ascii="Arial" w:eastAsia="MingLiU-ExtB" w:hAnsi="Arial" w:cs="Arial"/>
          <w:b/>
          <w:bCs/>
          <w:sz w:val="28"/>
          <w:szCs w:val="28"/>
          <w:vertAlign w:val="superscript"/>
        </w:rPr>
        <w:endnoteReference w:id="1"/>
      </w:r>
      <w:r w:rsidRPr="0054042E">
        <w:rPr>
          <w:rFonts w:ascii="Arial" w:eastAsia="MingLiU-ExtB" w:hAnsi="Arial" w:cs="Arial"/>
          <w:b/>
          <w:bCs/>
          <w:sz w:val="28"/>
          <w:szCs w:val="28"/>
        </w:rPr>
        <w:t xml:space="preserve"> </w:t>
      </w:r>
    </w:p>
    <w:p w14:paraId="187DE79F" w14:textId="2DD85ED9" w:rsidR="00D42D6F" w:rsidRDefault="00D42D6F">
      <w:pPr>
        <w:tabs>
          <w:tab w:val="center" w:pos="3960"/>
        </w:tabs>
        <w:jc w:val="both"/>
        <w:rPr>
          <w:rFonts w:ascii="Arial" w:eastAsia="MingLiU-ExtB" w:hAnsi="Arial" w:cs="Arial"/>
          <w:sz w:val="22"/>
          <w:szCs w:val="22"/>
        </w:rPr>
      </w:pPr>
      <w:r w:rsidRPr="0054042E">
        <w:rPr>
          <w:rFonts w:ascii="Arial" w:eastAsia="MingLiU-ExtB" w:hAnsi="Arial" w:cs="Arial"/>
          <w:sz w:val="28"/>
          <w:szCs w:val="28"/>
        </w:rPr>
        <w:tab/>
        <w:t>(</w:t>
      </w:r>
      <w:r w:rsidRPr="00DD7846">
        <w:rPr>
          <w:rFonts w:ascii="Arial" w:eastAsia="MingLiU-ExtB" w:hAnsi="Arial" w:cs="Arial"/>
          <w:sz w:val="22"/>
          <w:szCs w:val="22"/>
        </w:rPr>
        <w:t>Published Aug. 2016)</w:t>
      </w:r>
    </w:p>
    <w:p w14:paraId="60BB8006" w14:textId="77777777" w:rsidR="007B2F98" w:rsidRPr="0054042E" w:rsidRDefault="007B2F98">
      <w:pPr>
        <w:tabs>
          <w:tab w:val="center" w:pos="3960"/>
        </w:tabs>
        <w:jc w:val="both"/>
        <w:rPr>
          <w:rFonts w:ascii="Arial" w:eastAsia="MingLiU-ExtB" w:hAnsi="Arial" w:cs="Arial"/>
          <w:sz w:val="28"/>
          <w:szCs w:val="28"/>
        </w:rPr>
      </w:pPr>
    </w:p>
    <w:p w14:paraId="4FD4950F" w14:textId="58027561" w:rsidR="00BA5F69" w:rsidRPr="007B2F98" w:rsidRDefault="00BA5F69" w:rsidP="00220029">
      <w:pPr>
        <w:pStyle w:val="TOCHeading"/>
        <w:jc w:val="center"/>
        <w:rPr>
          <w:rFonts w:ascii="Arial" w:hAnsi="Arial" w:cs="Arial"/>
          <w:b/>
          <w:bCs/>
          <w:color w:val="auto"/>
          <w:sz w:val="24"/>
          <w:szCs w:val="24"/>
        </w:rPr>
      </w:pPr>
      <w:r w:rsidRPr="007B2F98">
        <w:rPr>
          <w:rFonts w:ascii="Arial" w:hAnsi="Arial" w:cs="Arial"/>
          <w:b/>
          <w:bCs/>
          <w:color w:val="auto"/>
          <w:sz w:val="24"/>
          <w:szCs w:val="24"/>
        </w:rPr>
        <w:t>Table of Contents</w:t>
      </w:r>
    </w:p>
    <w:p w14:paraId="715DF0BD" w14:textId="77777777" w:rsidR="00220029" w:rsidRPr="00220029" w:rsidRDefault="00220029" w:rsidP="00220029"/>
    <w:p w14:paraId="7AD9990A" w14:textId="4EB1FD25" w:rsidR="00165A86" w:rsidRPr="000F590D" w:rsidRDefault="00BA5F69">
      <w:pPr>
        <w:pStyle w:val="TOC1"/>
        <w:tabs>
          <w:tab w:val="right" w:leader="dot" w:pos="7910"/>
        </w:tabs>
        <w:rPr>
          <w:rStyle w:val="Hyperlink"/>
          <w:b/>
          <w:bCs/>
          <w:noProof/>
        </w:rPr>
      </w:pPr>
      <w:r w:rsidRPr="000F590D">
        <w:rPr>
          <w:b/>
          <w:bCs/>
        </w:rPr>
        <w:fldChar w:fldCharType="begin"/>
      </w:r>
      <w:r w:rsidRPr="000F590D">
        <w:rPr>
          <w:b/>
          <w:bCs/>
        </w:rPr>
        <w:instrText xml:space="preserve"> TOC \o "1-3" \h \z \u </w:instrText>
      </w:r>
      <w:r w:rsidRPr="000F590D">
        <w:rPr>
          <w:b/>
          <w:bCs/>
        </w:rPr>
        <w:fldChar w:fldCharType="separate"/>
      </w:r>
      <w:hyperlink w:anchor="_Toc78986019" w:history="1">
        <w:r w:rsidR="00165A86" w:rsidRPr="000F590D">
          <w:rPr>
            <w:rStyle w:val="Hyperlink"/>
            <w:rFonts w:ascii="Arial" w:eastAsia="MingLiU-ExtB" w:hAnsi="Arial" w:cs="Arial"/>
            <w:b/>
            <w:bCs/>
            <w:noProof/>
          </w:rPr>
          <w:t xml:space="preserve">INTRODUCTION </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_Toc78986019 \h </w:instrText>
        </w:r>
        <w:r w:rsidR="00165A86" w:rsidRPr="000F590D">
          <w:rPr>
            <w:b/>
            <w:bCs/>
            <w:noProof/>
            <w:webHidden/>
          </w:rPr>
        </w:r>
        <w:r w:rsidR="00165A86" w:rsidRPr="000F590D">
          <w:rPr>
            <w:b/>
            <w:bCs/>
            <w:noProof/>
            <w:webHidden/>
          </w:rPr>
          <w:fldChar w:fldCharType="separate"/>
        </w:r>
        <w:r w:rsidR="00165A86" w:rsidRPr="000F590D">
          <w:rPr>
            <w:b/>
            <w:bCs/>
            <w:noProof/>
            <w:webHidden/>
          </w:rPr>
          <w:t>2</w:t>
        </w:r>
        <w:r w:rsidR="00165A86" w:rsidRPr="000F590D">
          <w:rPr>
            <w:b/>
            <w:bCs/>
            <w:noProof/>
            <w:webHidden/>
          </w:rPr>
          <w:fldChar w:fldCharType="end"/>
        </w:r>
      </w:hyperlink>
    </w:p>
    <w:p w14:paraId="1D494D9C" w14:textId="77777777" w:rsidR="00165A86" w:rsidRPr="000F590D" w:rsidRDefault="00165A86" w:rsidP="00165A86">
      <w:pPr>
        <w:rPr>
          <w:rFonts w:eastAsiaTheme="minorEastAsia"/>
          <w:b/>
          <w:bCs/>
        </w:rPr>
      </w:pPr>
    </w:p>
    <w:p w14:paraId="08D10E05" w14:textId="410DF3A7" w:rsidR="00165A86" w:rsidRPr="000F590D" w:rsidRDefault="00C70D19">
      <w:pPr>
        <w:pStyle w:val="TOC1"/>
        <w:tabs>
          <w:tab w:val="right" w:leader="dot" w:pos="7910"/>
        </w:tabs>
        <w:rPr>
          <w:rStyle w:val="Hyperlink"/>
          <w:b/>
          <w:bCs/>
          <w:noProof/>
        </w:rPr>
      </w:pPr>
      <w:hyperlink w:anchor="_Toc78986020" w:history="1">
        <w:r w:rsidR="00165A86" w:rsidRPr="000F590D">
          <w:rPr>
            <w:rStyle w:val="Hyperlink"/>
            <w:rFonts w:ascii="Arial" w:eastAsia="MingLiU-ExtB" w:hAnsi="Arial" w:cs="Arial"/>
            <w:b/>
            <w:bCs/>
            <w:noProof/>
          </w:rPr>
          <w:t xml:space="preserve">FACTUAL BASIS AND PLEA </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_Toc78986020 \h </w:instrText>
        </w:r>
        <w:r w:rsidR="00165A86" w:rsidRPr="000F590D">
          <w:rPr>
            <w:b/>
            <w:bCs/>
            <w:noProof/>
            <w:webHidden/>
          </w:rPr>
        </w:r>
        <w:r w:rsidR="00165A86" w:rsidRPr="000F590D">
          <w:rPr>
            <w:b/>
            <w:bCs/>
            <w:noProof/>
            <w:webHidden/>
          </w:rPr>
          <w:fldChar w:fldCharType="separate"/>
        </w:r>
        <w:r w:rsidR="00165A86" w:rsidRPr="000F590D">
          <w:rPr>
            <w:b/>
            <w:bCs/>
            <w:noProof/>
            <w:webHidden/>
          </w:rPr>
          <w:t>4</w:t>
        </w:r>
        <w:r w:rsidR="00165A86" w:rsidRPr="000F590D">
          <w:rPr>
            <w:b/>
            <w:bCs/>
            <w:noProof/>
            <w:webHidden/>
          </w:rPr>
          <w:fldChar w:fldCharType="end"/>
        </w:r>
      </w:hyperlink>
    </w:p>
    <w:p w14:paraId="4F492BB4" w14:textId="77777777" w:rsidR="00165A86" w:rsidRPr="000F590D" w:rsidRDefault="00165A86" w:rsidP="00165A86">
      <w:pPr>
        <w:rPr>
          <w:rFonts w:eastAsiaTheme="minorEastAsia"/>
          <w:b/>
          <w:bCs/>
        </w:rPr>
      </w:pPr>
    </w:p>
    <w:p w14:paraId="5713932E" w14:textId="6E9B4407" w:rsidR="00165A86" w:rsidRPr="000F590D" w:rsidRDefault="00C70D19">
      <w:pPr>
        <w:pStyle w:val="TOC1"/>
        <w:tabs>
          <w:tab w:val="right" w:leader="dot" w:pos="7910"/>
        </w:tabs>
        <w:rPr>
          <w:rFonts w:asciiTheme="minorHAnsi" w:eastAsiaTheme="minorEastAsia" w:hAnsiTheme="minorHAnsi" w:cstheme="minorBidi"/>
          <w:b/>
          <w:bCs/>
          <w:noProof/>
          <w:sz w:val="22"/>
          <w:szCs w:val="22"/>
        </w:rPr>
      </w:pPr>
      <w:hyperlink w:anchor="_Toc78986021" w:history="1">
        <w:r w:rsidR="00165A86" w:rsidRPr="000F590D">
          <w:rPr>
            <w:rStyle w:val="Hyperlink"/>
            <w:rFonts w:ascii="Arial" w:eastAsia="MingLiU-ExtB" w:hAnsi="Arial" w:cs="Arial"/>
            <w:b/>
            <w:bCs/>
            <w:noProof/>
          </w:rPr>
          <w:t>WAIVED OR FORFEITED RIGHTS</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_Toc78986021 \h </w:instrText>
        </w:r>
        <w:r w:rsidR="00165A86" w:rsidRPr="000F590D">
          <w:rPr>
            <w:b/>
            <w:bCs/>
            <w:noProof/>
            <w:webHidden/>
          </w:rPr>
        </w:r>
        <w:r w:rsidR="00165A86" w:rsidRPr="000F590D">
          <w:rPr>
            <w:b/>
            <w:bCs/>
            <w:noProof/>
            <w:webHidden/>
          </w:rPr>
          <w:fldChar w:fldCharType="separate"/>
        </w:r>
        <w:r w:rsidR="00165A86" w:rsidRPr="000F590D">
          <w:rPr>
            <w:b/>
            <w:bCs/>
            <w:noProof/>
            <w:webHidden/>
          </w:rPr>
          <w:t>5</w:t>
        </w:r>
        <w:r w:rsidR="00165A86" w:rsidRPr="000F590D">
          <w:rPr>
            <w:b/>
            <w:bCs/>
            <w:noProof/>
            <w:webHidden/>
          </w:rPr>
          <w:fldChar w:fldCharType="end"/>
        </w:r>
      </w:hyperlink>
    </w:p>
    <w:p w14:paraId="250242D9" w14:textId="0111F5B2"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22" w:history="1">
        <w:r w:rsidR="00165A86" w:rsidRPr="000F590D">
          <w:rPr>
            <w:rStyle w:val="Hyperlink"/>
            <w:rFonts w:ascii="Arial" w:eastAsia="MingLiU-ExtB" w:hAnsi="Arial" w:cs="Arial"/>
            <w:b/>
            <w:bCs/>
            <w:noProof/>
          </w:rPr>
          <w:t xml:space="preserve">Trial by Jury Waived </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_Toc78986022 \h </w:instrText>
        </w:r>
        <w:r w:rsidR="00165A86" w:rsidRPr="000F590D">
          <w:rPr>
            <w:b/>
            <w:bCs/>
            <w:noProof/>
            <w:webHidden/>
          </w:rPr>
        </w:r>
        <w:r w:rsidR="00165A86" w:rsidRPr="000F590D">
          <w:rPr>
            <w:b/>
            <w:bCs/>
            <w:noProof/>
            <w:webHidden/>
          </w:rPr>
          <w:fldChar w:fldCharType="separate"/>
        </w:r>
        <w:r w:rsidR="00165A86" w:rsidRPr="000F590D">
          <w:rPr>
            <w:b/>
            <w:bCs/>
            <w:noProof/>
            <w:webHidden/>
          </w:rPr>
          <w:t>5</w:t>
        </w:r>
        <w:r w:rsidR="00165A86" w:rsidRPr="000F590D">
          <w:rPr>
            <w:b/>
            <w:bCs/>
            <w:noProof/>
            <w:webHidden/>
          </w:rPr>
          <w:fldChar w:fldCharType="end"/>
        </w:r>
      </w:hyperlink>
    </w:p>
    <w:p w14:paraId="62CB5154" w14:textId="451E70A8" w:rsidR="00165A86" w:rsidRPr="000F590D" w:rsidRDefault="00C70D19">
      <w:pPr>
        <w:pStyle w:val="TOC2"/>
        <w:tabs>
          <w:tab w:val="right" w:leader="dot" w:pos="7910"/>
        </w:tabs>
        <w:rPr>
          <w:rStyle w:val="Hyperlink"/>
          <w:b/>
          <w:bCs/>
          <w:noProof/>
        </w:rPr>
      </w:pPr>
      <w:hyperlink w:anchor="_Toc78986023" w:history="1">
        <w:r w:rsidR="00165A86" w:rsidRPr="000F590D">
          <w:rPr>
            <w:rStyle w:val="Hyperlink"/>
            <w:rFonts w:ascii="Arial" w:eastAsia="MingLiU-ExtB" w:hAnsi="Arial" w:cs="Arial"/>
            <w:b/>
            <w:bCs/>
            <w:noProof/>
          </w:rPr>
          <w:t xml:space="preserve">Right to Appeal Waived </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_Toc78986023 \h </w:instrText>
        </w:r>
        <w:r w:rsidR="00165A86" w:rsidRPr="000F590D">
          <w:rPr>
            <w:b/>
            <w:bCs/>
            <w:noProof/>
            <w:webHidden/>
          </w:rPr>
        </w:r>
        <w:r w:rsidR="00165A86" w:rsidRPr="000F590D">
          <w:rPr>
            <w:b/>
            <w:bCs/>
            <w:noProof/>
            <w:webHidden/>
          </w:rPr>
          <w:fldChar w:fldCharType="separate"/>
        </w:r>
        <w:r w:rsidR="00165A86" w:rsidRPr="000F590D">
          <w:rPr>
            <w:b/>
            <w:bCs/>
            <w:noProof/>
            <w:webHidden/>
          </w:rPr>
          <w:t>6</w:t>
        </w:r>
        <w:r w:rsidR="00165A86" w:rsidRPr="000F590D">
          <w:rPr>
            <w:b/>
            <w:bCs/>
            <w:noProof/>
            <w:webHidden/>
          </w:rPr>
          <w:fldChar w:fldCharType="end"/>
        </w:r>
      </w:hyperlink>
    </w:p>
    <w:p w14:paraId="3BD4B5D2" w14:textId="77777777" w:rsidR="00165A86" w:rsidRPr="000F590D" w:rsidRDefault="00165A86" w:rsidP="00165A86">
      <w:pPr>
        <w:rPr>
          <w:rFonts w:eastAsiaTheme="minorEastAsia"/>
          <w:b/>
          <w:bCs/>
        </w:rPr>
      </w:pPr>
    </w:p>
    <w:p w14:paraId="2CFBDCD5" w14:textId="35AAADC7" w:rsidR="00165A86" w:rsidRPr="000F590D" w:rsidRDefault="00C70D19">
      <w:pPr>
        <w:pStyle w:val="TOC1"/>
        <w:tabs>
          <w:tab w:val="right" w:leader="dot" w:pos="7910"/>
        </w:tabs>
        <w:rPr>
          <w:rFonts w:asciiTheme="minorHAnsi" w:eastAsiaTheme="minorEastAsia" w:hAnsiTheme="minorHAnsi" w:cstheme="minorBidi"/>
          <w:b/>
          <w:bCs/>
          <w:noProof/>
          <w:sz w:val="22"/>
          <w:szCs w:val="22"/>
        </w:rPr>
      </w:pPr>
      <w:hyperlink w:anchor="_Toc78986024" w:history="1">
        <w:r w:rsidR="00165A86" w:rsidRPr="000F590D">
          <w:rPr>
            <w:rStyle w:val="Hyperlink"/>
            <w:rFonts w:ascii="Arial" w:eastAsia="MingLiU-ExtB" w:hAnsi="Arial" w:cs="Arial"/>
            <w:b/>
            <w:bCs/>
            <w:noProof/>
          </w:rPr>
          <w:t>SENTENCE</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_Toc78986024 \h </w:instrText>
        </w:r>
        <w:r w:rsidR="00165A86" w:rsidRPr="000F590D">
          <w:rPr>
            <w:b/>
            <w:bCs/>
            <w:noProof/>
            <w:webHidden/>
          </w:rPr>
        </w:r>
        <w:r w:rsidR="00165A86" w:rsidRPr="000F590D">
          <w:rPr>
            <w:b/>
            <w:bCs/>
            <w:noProof/>
            <w:webHidden/>
          </w:rPr>
          <w:fldChar w:fldCharType="separate"/>
        </w:r>
        <w:r w:rsidR="00165A86" w:rsidRPr="000F590D">
          <w:rPr>
            <w:b/>
            <w:bCs/>
            <w:noProof/>
            <w:webHidden/>
          </w:rPr>
          <w:t>8</w:t>
        </w:r>
        <w:r w:rsidR="00165A86" w:rsidRPr="000F590D">
          <w:rPr>
            <w:b/>
            <w:bCs/>
            <w:noProof/>
            <w:webHidden/>
          </w:rPr>
          <w:fldChar w:fldCharType="end"/>
        </w:r>
      </w:hyperlink>
    </w:p>
    <w:p w14:paraId="55539EA2" w14:textId="2FAC270F"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25" w:history="1">
        <w:r w:rsidR="00165A86" w:rsidRPr="000F590D">
          <w:rPr>
            <w:rStyle w:val="Hyperlink"/>
            <w:rFonts w:ascii="Arial" w:eastAsia="MingLiU-ExtB" w:hAnsi="Arial" w:cs="Arial"/>
            <w:b/>
            <w:bCs/>
            <w:noProof/>
          </w:rPr>
          <w:t>Authorized Sentence or Commitment</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_Toc78986025 \h </w:instrText>
        </w:r>
        <w:r w:rsidR="00165A86" w:rsidRPr="000F590D">
          <w:rPr>
            <w:b/>
            <w:bCs/>
            <w:noProof/>
            <w:webHidden/>
          </w:rPr>
        </w:r>
        <w:r w:rsidR="00165A86" w:rsidRPr="000F590D">
          <w:rPr>
            <w:b/>
            <w:bCs/>
            <w:noProof/>
            <w:webHidden/>
          </w:rPr>
          <w:fldChar w:fldCharType="separate"/>
        </w:r>
        <w:r w:rsidR="00165A86" w:rsidRPr="000F590D">
          <w:rPr>
            <w:b/>
            <w:bCs/>
            <w:noProof/>
            <w:webHidden/>
          </w:rPr>
          <w:t>8</w:t>
        </w:r>
        <w:r w:rsidR="00165A86" w:rsidRPr="000F590D">
          <w:rPr>
            <w:b/>
            <w:bCs/>
            <w:noProof/>
            <w:webHidden/>
          </w:rPr>
          <w:fldChar w:fldCharType="end"/>
        </w:r>
      </w:hyperlink>
    </w:p>
    <w:p w14:paraId="03F9A318" w14:textId="6FAF047C" w:rsidR="00165A86" w:rsidRPr="000F590D" w:rsidRDefault="00C70D19">
      <w:pPr>
        <w:pStyle w:val="TOC3"/>
        <w:tabs>
          <w:tab w:val="right" w:leader="dot" w:pos="7910"/>
        </w:tabs>
        <w:rPr>
          <w:rFonts w:asciiTheme="minorHAnsi" w:eastAsiaTheme="minorEastAsia" w:hAnsiTheme="minorHAnsi" w:cstheme="minorBidi"/>
          <w:b/>
          <w:bCs/>
          <w:noProof/>
          <w:sz w:val="22"/>
          <w:szCs w:val="22"/>
        </w:rPr>
      </w:pPr>
      <w:hyperlink w:anchor="_Toc78986026" w:history="1">
        <w:r w:rsidR="00165A86" w:rsidRPr="000F590D">
          <w:rPr>
            <w:rStyle w:val="Hyperlink"/>
            <w:rFonts w:ascii="Arial" w:eastAsia="MingLiU-ExtB" w:hAnsi="Arial" w:cs="Arial"/>
            <w:b/>
            <w:bCs/>
            <w:noProof/>
          </w:rPr>
          <w:t>No commitment:</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_Toc78986026 \h </w:instrText>
        </w:r>
        <w:r w:rsidR="00165A86" w:rsidRPr="000F590D">
          <w:rPr>
            <w:b/>
            <w:bCs/>
            <w:noProof/>
            <w:webHidden/>
          </w:rPr>
        </w:r>
        <w:r w:rsidR="00165A86" w:rsidRPr="000F590D">
          <w:rPr>
            <w:b/>
            <w:bCs/>
            <w:noProof/>
            <w:webHidden/>
          </w:rPr>
          <w:fldChar w:fldCharType="separate"/>
        </w:r>
        <w:r w:rsidR="00165A86" w:rsidRPr="000F590D">
          <w:rPr>
            <w:b/>
            <w:bCs/>
            <w:noProof/>
            <w:webHidden/>
          </w:rPr>
          <w:t>8</w:t>
        </w:r>
        <w:r w:rsidR="00165A86" w:rsidRPr="000F590D">
          <w:rPr>
            <w:b/>
            <w:bCs/>
            <w:noProof/>
            <w:webHidden/>
          </w:rPr>
          <w:fldChar w:fldCharType="end"/>
        </w:r>
      </w:hyperlink>
    </w:p>
    <w:p w14:paraId="1AF274F6" w14:textId="75CD0415" w:rsidR="00165A86" w:rsidRPr="000F590D" w:rsidRDefault="00C70D19">
      <w:pPr>
        <w:pStyle w:val="TOC3"/>
        <w:tabs>
          <w:tab w:val="right" w:leader="dot" w:pos="7910"/>
        </w:tabs>
        <w:rPr>
          <w:rFonts w:asciiTheme="minorHAnsi" w:eastAsiaTheme="minorEastAsia" w:hAnsiTheme="minorHAnsi" w:cstheme="minorBidi"/>
          <w:b/>
          <w:bCs/>
          <w:noProof/>
          <w:sz w:val="22"/>
          <w:szCs w:val="22"/>
        </w:rPr>
      </w:pPr>
      <w:hyperlink w:anchor="_Toc78986027" w:history="1">
        <w:r w:rsidR="00165A86" w:rsidRPr="000F590D">
          <w:rPr>
            <w:rStyle w:val="Hyperlink"/>
            <w:rFonts w:ascii="Arial" w:eastAsia="MingLiU-ExtB" w:hAnsi="Arial" w:cs="Arial"/>
            <w:b/>
            <w:bCs/>
            <w:noProof/>
          </w:rPr>
          <w:t>Commitment:</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_Toc78986027 \h </w:instrText>
        </w:r>
        <w:r w:rsidR="00165A86" w:rsidRPr="000F590D">
          <w:rPr>
            <w:b/>
            <w:bCs/>
            <w:noProof/>
            <w:webHidden/>
          </w:rPr>
        </w:r>
        <w:r w:rsidR="00165A86" w:rsidRPr="000F590D">
          <w:rPr>
            <w:b/>
            <w:bCs/>
            <w:noProof/>
            <w:webHidden/>
          </w:rPr>
          <w:fldChar w:fldCharType="separate"/>
        </w:r>
        <w:r w:rsidR="00165A86" w:rsidRPr="000F590D">
          <w:rPr>
            <w:b/>
            <w:bCs/>
            <w:noProof/>
            <w:webHidden/>
          </w:rPr>
          <w:t>8</w:t>
        </w:r>
        <w:r w:rsidR="00165A86" w:rsidRPr="000F590D">
          <w:rPr>
            <w:b/>
            <w:bCs/>
            <w:noProof/>
            <w:webHidden/>
          </w:rPr>
          <w:fldChar w:fldCharType="end"/>
        </w:r>
      </w:hyperlink>
    </w:p>
    <w:p w14:paraId="627DBF68" w14:textId="3A4500BB"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28" w:history="1">
        <w:r w:rsidR="00165A86" w:rsidRPr="000F590D">
          <w:rPr>
            <w:rStyle w:val="Hyperlink"/>
            <w:rFonts w:ascii="Arial" w:eastAsia="MingLiU-ExtB" w:hAnsi="Arial" w:cs="Arial"/>
            <w:b/>
            <w:bCs/>
            <w:noProof/>
          </w:rPr>
          <w:t>Determinate sentence:</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_Toc78986028 \h </w:instrText>
        </w:r>
        <w:r w:rsidR="00165A86" w:rsidRPr="000F590D">
          <w:rPr>
            <w:b/>
            <w:bCs/>
            <w:noProof/>
            <w:webHidden/>
          </w:rPr>
        </w:r>
        <w:r w:rsidR="00165A86" w:rsidRPr="000F590D">
          <w:rPr>
            <w:b/>
            <w:bCs/>
            <w:noProof/>
            <w:webHidden/>
          </w:rPr>
          <w:fldChar w:fldCharType="separate"/>
        </w:r>
        <w:r w:rsidR="00165A86" w:rsidRPr="000F590D">
          <w:rPr>
            <w:b/>
            <w:bCs/>
            <w:noProof/>
            <w:webHidden/>
          </w:rPr>
          <w:t>9</w:t>
        </w:r>
        <w:r w:rsidR="00165A86" w:rsidRPr="000F590D">
          <w:rPr>
            <w:b/>
            <w:bCs/>
            <w:noProof/>
            <w:webHidden/>
          </w:rPr>
          <w:fldChar w:fldCharType="end"/>
        </w:r>
      </w:hyperlink>
    </w:p>
    <w:p w14:paraId="0D24E1E9" w14:textId="54BCC148"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29" w:history="1">
        <w:r w:rsidR="00165A86" w:rsidRPr="000F590D">
          <w:rPr>
            <w:rStyle w:val="Hyperlink"/>
            <w:rFonts w:ascii="Arial" w:eastAsia="MingLiU-ExtB" w:hAnsi="Arial" w:cs="Arial"/>
            <w:b/>
            <w:bCs/>
            <w:noProof/>
          </w:rPr>
          <w:t>Parole Supervision Sentence (Willard)</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_Toc78986029 \h </w:instrText>
        </w:r>
        <w:r w:rsidR="00165A86" w:rsidRPr="000F590D">
          <w:rPr>
            <w:b/>
            <w:bCs/>
            <w:noProof/>
            <w:webHidden/>
          </w:rPr>
        </w:r>
        <w:r w:rsidR="00165A86" w:rsidRPr="000F590D">
          <w:rPr>
            <w:b/>
            <w:bCs/>
            <w:noProof/>
            <w:webHidden/>
          </w:rPr>
          <w:fldChar w:fldCharType="separate"/>
        </w:r>
        <w:r w:rsidR="00165A86" w:rsidRPr="000F590D">
          <w:rPr>
            <w:b/>
            <w:bCs/>
            <w:noProof/>
            <w:webHidden/>
          </w:rPr>
          <w:t>10</w:t>
        </w:r>
        <w:r w:rsidR="00165A86" w:rsidRPr="000F590D">
          <w:rPr>
            <w:b/>
            <w:bCs/>
            <w:noProof/>
            <w:webHidden/>
          </w:rPr>
          <w:fldChar w:fldCharType="end"/>
        </w:r>
      </w:hyperlink>
    </w:p>
    <w:p w14:paraId="5AFB550D" w14:textId="2B5F1A29"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30" w:history="1">
        <w:r w:rsidR="00165A86" w:rsidRPr="000F590D">
          <w:rPr>
            <w:rStyle w:val="Hyperlink"/>
            <w:rFonts w:ascii="Arial" w:eastAsia="MingLiU-ExtB" w:hAnsi="Arial" w:cs="Arial"/>
            <w:b/>
            <w:bCs/>
            <w:noProof/>
          </w:rPr>
          <w:t>Revocable Sentence</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_Toc78986030 \h </w:instrText>
        </w:r>
        <w:r w:rsidR="00165A86" w:rsidRPr="000F590D">
          <w:rPr>
            <w:b/>
            <w:bCs/>
            <w:noProof/>
            <w:webHidden/>
          </w:rPr>
        </w:r>
        <w:r w:rsidR="00165A86" w:rsidRPr="000F590D">
          <w:rPr>
            <w:b/>
            <w:bCs/>
            <w:noProof/>
            <w:webHidden/>
          </w:rPr>
          <w:fldChar w:fldCharType="separate"/>
        </w:r>
        <w:r w:rsidR="00165A86" w:rsidRPr="000F590D">
          <w:rPr>
            <w:b/>
            <w:bCs/>
            <w:noProof/>
            <w:webHidden/>
          </w:rPr>
          <w:t>11</w:t>
        </w:r>
        <w:r w:rsidR="00165A86" w:rsidRPr="000F590D">
          <w:rPr>
            <w:b/>
            <w:bCs/>
            <w:noProof/>
            <w:webHidden/>
          </w:rPr>
          <w:fldChar w:fldCharType="end"/>
        </w:r>
      </w:hyperlink>
    </w:p>
    <w:p w14:paraId="76FAB068" w14:textId="42E2491E"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31" w:history="1">
        <w:r w:rsidR="00165A86" w:rsidRPr="000F590D">
          <w:rPr>
            <w:rStyle w:val="Hyperlink"/>
            <w:rFonts w:ascii="Arial" w:eastAsia="MingLiU-ExtB" w:hAnsi="Arial" w:cs="Arial"/>
            <w:b/>
            <w:bCs/>
            <w:noProof/>
          </w:rPr>
          <w:t>Driving While Intoxicated Conditions</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_Toc78986031 \h </w:instrText>
        </w:r>
        <w:r w:rsidR="00165A86" w:rsidRPr="000F590D">
          <w:rPr>
            <w:b/>
            <w:bCs/>
            <w:noProof/>
            <w:webHidden/>
          </w:rPr>
        </w:r>
        <w:r w:rsidR="00165A86" w:rsidRPr="000F590D">
          <w:rPr>
            <w:b/>
            <w:bCs/>
            <w:noProof/>
            <w:webHidden/>
          </w:rPr>
          <w:fldChar w:fldCharType="separate"/>
        </w:r>
        <w:r w:rsidR="00165A86" w:rsidRPr="000F590D">
          <w:rPr>
            <w:b/>
            <w:bCs/>
            <w:noProof/>
            <w:webHidden/>
          </w:rPr>
          <w:t>12</w:t>
        </w:r>
        <w:r w:rsidR="00165A86" w:rsidRPr="000F590D">
          <w:rPr>
            <w:b/>
            <w:bCs/>
            <w:noProof/>
            <w:webHidden/>
          </w:rPr>
          <w:fldChar w:fldCharType="end"/>
        </w:r>
      </w:hyperlink>
    </w:p>
    <w:p w14:paraId="0A4E7A13" w14:textId="404ED669"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32" w:history="1">
        <w:r w:rsidR="00165A86" w:rsidRPr="000F590D">
          <w:rPr>
            <w:rStyle w:val="Hyperlink"/>
            <w:rFonts w:ascii="Arial" w:eastAsia="MingLiU-ExtB" w:hAnsi="Arial" w:cs="Arial"/>
            <w:b/>
            <w:bCs/>
            <w:noProof/>
          </w:rPr>
          <w:t>License Revocation</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_Toc78986032 \h </w:instrText>
        </w:r>
        <w:r w:rsidR="00165A86" w:rsidRPr="000F590D">
          <w:rPr>
            <w:b/>
            <w:bCs/>
            <w:noProof/>
            <w:webHidden/>
          </w:rPr>
        </w:r>
        <w:r w:rsidR="00165A86" w:rsidRPr="000F590D">
          <w:rPr>
            <w:b/>
            <w:bCs/>
            <w:noProof/>
            <w:webHidden/>
          </w:rPr>
          <w:fldChar w:fldCharType="separate"/>
        </w:r>
        <w:r w:rsidR="00165A86" w:rsidRPr="000F590D">
          <w:rPr>
            <w:b/>
            <w:bCs/>
            <w:noProof/>
            <w:webHidden/>
          </w:rPr>
          <w:t>14</w:t>
        </w:r>
        <w:r w:rsidR="00165A86" w:rsidRPr="000F590D">
          <w:rPr>
            <w:b/>
            <w:bCs/>
            <w:noProof/>
            <w:webHidden/>
          </w:rPr>
          <w:fldChar w:fldCharType="end"/>
        </w:r>
      </w:hyperlink>
    </w:p>
    <w:p w14:paraId="7FADDAC7" w14:textId="4ECEF5AA" w:rsidR="00165A86" w:rsidRPr="000F590D" w:rsidRDefault="00C70D19">
      <w:pPr>
        <w:pStyle w:val="TOC3"/>
        <w:tabs>
          <w:tab w:val="right" w:leader="dot" w:pos="7910"/>
        </w:tabs>
        <w:rPr>
          <w:rFonts w:asciiTheme="minorHAnsi" w:eastAsiaTheme="minorEastAsia" w:hAnsiTheme="minorHAnsi" w:cstheme="minorBidi"/>
          <w:b/>
          <w:bCs/>
          <w:noProof/>
          <w:sz w:val="22"/>
          <w:szCs w:val="22"/>
        </w:rPr>
      </w:pPr>
      <w:hyperlink w:anchor="_Toc78986033" w:history="1">
        <w:r w:rsidR="00165A86" w:rsidRPr="000F590D">
          <w:rPr>
            <w:rStyle w:val="Hyperlink"/>
            <w:rFonts w:ascii="Arial" w:eastAsia="MingLiU-ExtB" w:hAnsi="Arial" w:cs="Arial"/>
            <w:b/>
            <w:bCs/>
            <w:noProof/>
          </w:rPr>
          <w:t>For Driving While Intoxicated</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_Toc78986033 \h </w:instrText>
        </w:r>
        <w:r w:rsidR="00165A86" w:rsidRPr="000F590D">
          <w:rPr>
            <w:b/>
            <w:bCs/>
            <w:noProof/>
            <w:webHidden/>
          </w:rPr>
        </w:r>
        <w:r w:rsidR="00165A86" w:rsidRPr="000F590D">
          <w:rPr>
            <w:b/>
            <w:bCs/>
            <w:noProof/>
            <w:webHidden/>
          </w:rPr>
          <w:fldChar w:fldCharType="separate"/>
        </w:r>
        <w:r w:rsidR="00165A86" w:rsidRPr="000F590D">
          <w:rPr>
            <w:b/>
            <w:bCs/>
            <w:noProof/>
            <w:webHidden/>
          </w:rPr>
          <w:t>14</w:t>
        </w:r>
        <w:r w:rsidR="00165A86" w:rsidRPr="000F590D">
          <w:rPr>
            <w:b/>
            <w:bCs/>
            <w:noProof/>
            <w:webHidden/>
          </w:rPr>
          <w:fldChar w:fldCharType="end"/>
        </w:r>
      </w:hyperlink>
    </w:p>
    <w:p w14:paraId="4BAF071E" w14:textId="6C8F5CC3" w:rsidR="00165A86" w:rsidRPr="000F590D" w:rsidRDefault="00C70D19">
      <w:pPr>
        <w:pStyle w:val="TOC3"/>
        <w:tabs>
          <w:tab w:val="right" w:leader="dot" w:pos="7910"/>
        </w:tabs>
        <w:rPr>
          <w:rStyle w:val="Hyperlink"/>
          <w:b/>
          <w:bCs/>
          <w:noProof/>
        </w:rPr>
      </w:pPr>
      <w:hyperlink w:anchor="_Toc78986034" w:history="1">
        <w:r w:rsidR="00165A86" w:rsidRPr="000F590D">
          <w:rPr>
            <w:rStyle w:val="Hyperlink"/>
            <w:rFonts w:ascii="Arial" w:eastAsia="MingLiU-ExtB" w:hAnsi="Arial" w:cs="Arial"/>
            <w:b/>
            <w:bCs/>
            <w:noProof/>
          </w:rPr>
          <w:t>For other Offenses</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_Toc78986034 \h </w:instrText>
        </w:r>
        <w:r w:rsidR="00165A86" w:rsidRPr="000F590D">
          <w:rPr>
            <w:b/>
            <w:bCs/>
            <w:noProof/>
            <w:webHidden/>
          </w:rPr>
        </w:r>
        <w:r w:rsidR="00165A86" w:rsidRPr="000F590D">
          <w:rPr>
            <w:b/>
            <w:bCs/>
            <w:noProof/>
            <w:webHidden/>
          </w:rPr>
          <w:fldChar w:fldCharType="separate"/>
        </w:r>
        <w:r w:rsidR="00165A86" w:rsidRPr="000F590D">
          <w:rPr>
            <w:b/>
            <w:bCs/>
            <w:noProof/>
            <w:webHidden/>
          </w:rPr>
          <w:t>15</w:t>
        </w:r>
        <w:r w:rsidR="00165A86" w:rsidRPr="000F590D">
          <w:rPr>
            <w:b/>
            <w:bCs/>
            <w:noProof/>
            <w:webHidden/>
          </w:rPr>
          <w:fldChar w:fldCharType="end"/>
        </w:r>
      </w:hyperlink>
    </w:p>
    <w:p w14:paraId="52E691DC" w14:textId="77777777" w:rsidR="00165A86" w:rsidRPr="000F590D" w:rsidRDefault="00165A86" w:rsidP="00165A86">
      <w:pPr>
        <w:rPr>
          <w:rFonts w:eastAsiaTheme="minorEastAsia"/>
          <w:b/>
          <w:bCs/>
        </w:rPr>
      </w:pPr>
    </w:p>
    <w:p w14:paraId="14B0E96F" w14:textId="3E645BAA" w:rsidR="00165A86" w:rsidRPr="000F590D" w:rsidRDefault="00C70D19">
      <w:pPr>
        <w:pStyle w:val="TOC1"/>
        <w:tabs>
          <w:tab w:val="right" w:leader="dot" w:pos="7910"/>
        </w:tabs>
        <w:rPr>
          <w:rFonts w:asciiTheme="minorHAnsi" w:eastAsiaTheme="minorEastAsia" w:hAnsiTheme="minorHAnsi" w:cstheme="minorBidi"/>
          <w:b/>
          <w:bCs/>
          <w:noProof/>
          <w:sz w:val="22"/>
          <w:szCs w:val="22"/>
        </w:rPr>
      </w:pPr>
      <w:hyperlink w:anchor="_Toc78986035" w:history="1">
        <w:r w:rsidR="00165A86" w:rsidRPr="000F590D">
          <w:rPr>
            <w:rStyle w:val="Hyperlink"/>
            <w:rFonts w:ascii="Arial" w:eastAsia="MingLiU-ExtB" w:hAnsi="Arial" w:cs="Arial"/>
            <w:b/>
            <w:bCs/>
            <w:noProof/>
          </w:rPr>
          <w:t>ADVICE</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_Toc78986035 \h </w:instrText>
        </w:r>
        <w:r w:rsidR="00165A86" w:rsidRPr="000F590D">
          <w:rPr>
            <w:b/>
            <w:bCs/>
            <w:noProof/>
            <w:webHidden/>
          </w:rPr>
        </w:r>
        <w:r w:rsidR="00165A86" w:rsidRPr="000F590D">
          <w:rPr>
            <w:b/>
            <w:bCs/>
            <w:noProof/>
            <w:webHidden/>
          </w:rPr>
          <w:fldChar w:fldCharType="separate"/>
        </w:r>
        <w:r w:rsidR="00165A86" w:rsidRPr="000F590D">
          <w:rPr>
            <w:b/>
            <w:bCs/>
            <w:noProof/>
            <w:webHidden/>
          </w:rPr>
          <w:t>17</w:t>
        </w:r>
        <w:r w:rsidR="00165A86" w:rsidRPr="000F590D">
          <w:rPr>
            <w:b/>
            <w:bCs/>
            <w:noProof/>
            <w:webHidden/>
          </w:rPr>
          <w:fldChar w:fldCharType="end"/>
        </w:r>
      </w:hyperlink>
    </w:p>
    <w:p w14:paraId="61F81180" w14:textId="7B9790F5"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36" w:history="1">
        <w:r w:rsidR="00165A86" w:rsidRPr="000F590D">
          <w:rPr>
            <w:rStyle w:val="Hyperlink"/>
            <w:rFonts w:ascii="Arial" w:eastAsia="MingLiU-ExtB" w:hAnsi="Arial" w:cs="Arial"/>
            <w:b/>
            <w:bCs/>
            <w:noProof/>
          </w:rPr>
          <w:t>Conditional Sentence Promise Explained</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_Toc78986036 \h </w:instrText>
        </w:r>
        <w:r w:rsidR="00165A86" w:rsidRPr="000F590D">
          <w:rPr>
            <w:b/>
            <w:bCs/>
            <w:noProof/>
            <w:webHidden/>
          </w:rPr>
        </w:r>
        <w:r w:rsidR="00165A86" w:rsidRPr="000F590D">
          <w:rPr>
            <w:b/>
            <w:bCs/>
            <w:noProof/>
            <w:webHidden/>
          </w:rPr>
          <w:fldChar w:fldCharType="separate"/>
        </w:r>
        <w:r w:rsidR="00165A86" w:rsidRPr="000F590D">
          <w:rPr>
            <w:b/>
            <w:bCs/>
            <w:noProof/>
            <w:webHidden/>
          </w:rPr>
          <w:t>17</w:t>
        </w:r>
        <w:r w:rsidR="00165A86" w:rsidRPr="000F590D">
          <w:rPr>
            <w:b/>
            <w:bCs/>
            <w:noProof/>
            <w:webHidden/>
          </w:rPr>
          <w:fldChar w:fldCharType="end"/>
        </w:r>
      </w:hyperlink>
    </w:p>
    <w:p w14:paraId="04C454F6" w14:textId="0075C847"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37" w:history="1">
        <w:r w:rsidR="00165A86" w:rsidRPr="000F590D">
          <w:rPr>
            <w:rStyle w:val="Hyperlink"/>
            <w:rFonts w:ascii="Arial" w:eastAsia="MingLiU-ExtB" w:hAnsi="Arial" w:cs="Arial"/>
            <w:b/>
            <w:bCs/>
            <w:noProof/>
          </w:rPr>
          <w:t>Civil Commitment</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_Toc78986037 \h </w:instrText>
        </w:r>
        <w:r w:rsidR="00165A86" w:rsidRPr="000F590D">
          <w:rPr>
            <w:b/>
            <w:bCs/>
            <w:noProof/>
            <w:webHidden/>
          </w:rPr>
        </w:r>
        <w:r w:rsidR="00165A86" w:rsidRPr="000F590D">
          <w:rPr>
            <w:b/>
            <w:bCs/>
            <w:noProof/>
            <w:webHidden/>
          </w:rPr>
          <w:fldChar w:fldCharType="separate"/>
        </w:r>
        <w:r w:rsidR="00165A86" w:rsidRPr="000F590D">
          <w:rPr>
            <w:b/>
            <w:bCs/>
            <w:noProof/>
            <w:webHidden/>
          </w:rPr>
          <w:t>18</w:t>
        </w:r>
        <w:r w:rsidR="00165A86" w:rsidRPr="000F590D">
          <w:rPr>
            <w:b/>
            <w:bCs/>
            <w:noProof/>
            <w:webHidden/>
          </w:rPr>
          <w:fldChar w:fldCharType="end"/>
        </w:r>
      </w:hyperlink>
    </w:p>
    <w:p w14:paraId="7AFC25B3" w14:textId="0FC775E0"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38" w:history="1">
        <w:r w:rsidR="00165A86" w:rsidRPr="000F590D">
          <w:rPr>
            <w:rStyle w:val="Hyperlink"/>
            <w:rFonts w:ascii="Arial" w:eastAsia="MingLiU-ExtB" w:hAnsi="Arial" w:cs="Arial"/>
            <w:b/>
            <w:bCs/>
            <w:noProof/>
          </w:rPr>
          <w:t>Cooperation Agreement</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_Toc78986038 \h </w:instrText>
        </w:r>
        <w:r w:rsidR="00165A86" w:rsidRPr="000F590D">
          <w:rPr>
            <w:b/>
            <w:bCs/>
            <w:noProof/>
            <w:webHidden/>
          </w:rPr>
        </w:r>
        <w:r w:rsidR="00165A86" w:rsidRPr="000F590D">
          <w:rPr>
            <w:b/>
            <w:bCs/>
            <w:noProof/>
            <w:webHidden/>
          </w:rPr>
          <w:fldChar w:fldCharType="separate"/>
        </w:r>
        <w:r w:rsidR="00165A86" w:rsidRPr="000F590D">
          <w:rPr>
            <w:b/>
            <w:bCs/>
            <w:noProof/>
            <w:webHidden/>
          </w:rPr>
          <w:t>19</w:t>
        </w:r>
        <w:r w:rsidR="00165A86" w:rsidRPr="000F590D">
          <w:rPr>
            <w:b/>
            <w:bCs/>
            <w:noProof/>
            <w:webHidden/>
          </w:rPr>
          <w:fldChar w:fldCharType="end"/>
        </w:r>
      </w:hyperlink>
    </w:p>
    <w:p w14:paraId="363F370B" w14:textId="40960303"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39" w:history="1">
        <w:r w:rsidR="00165A86" w:rsidRPr="000F590D">
          <w:rPr>
            <w:rStyle w:val="Hyperlink"/>
            <w:rFonts w:ascii="Arial" w:eastAsia="MingLiU-ExtB" w:hAnsi="Arial" w:cs="Arial"/>
            <w:b/>
            <w:bCs/>
            <w:noProof/>
          </w:rPr>
          <w:t>Deportation</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_Toc78986039 \h </w:instrText>
        </w:r>
        <w:r w:rsidR="00165A86" w:rsidRPr="000F590D">
          <w:rPr>
            <w:b/>
            <w:bCs/>
            <w:noProof/>
            <w:webHidden/>
          </w:rPr>
        </w:r>
        <w:r w:rsidR="00165A86" w:rsidRPr="000F590D">
          <w:rPr>
            <w:b/>
            <w:bCs/>
            <w:noProof/>
            <w:webHidden/>
          </w:rPr>
          <w:fldChar w:fldCharType="separate"/>
        </w:r>
        <w:r w:rsidR="00165A86" w:rsidRPr="000F590D">
          <w:rPr>
            <w:b/>
            <w:bCs/>
            <w:noProof/>
            <w:webHidden/>
          </w:rPr>
          <w:t>20</w:t>
        </w:r>
        <w:r w:rsidR="00165A86" w:rsidRPr="000F590D">
          <w:rPr>
            <w:b/>
            <w:bCs/>
            <w:noProof/>
            <w:webHidden/>
          </w:rPr>
          <w:fldChar w:fldCharType="end"/>
        </w:r>
      </w:hyperlink>
    </w:p>
    <w:p w14:paraId="322F73F1" w14:textId="15FE71BB"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40" w:history="1">
        <w:r w:rsidR="00165A86" w:rsidRPr="000F590D">
          <w:rPr>
            <w:rStyle w:val="Hyperlink"/>
            <w:rFonts w:ascii="Arial" w:eastAsia="Calibri" w:hAnsi="Arial" w:cs="Arial"/>
            <w:b/>
            <w:bCs/>
            <w:noProof/>
          </w:rPr>
          <w:t>Right to Vote</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_Toc78986040 \h </w:instrText>
        </w:r>
        <w:r w:rsidR="00165A86" w:rsidRPr="000F590D">
          <w:rPr>
            <w:b/>
            <w:bCs/>
            <w:noProof/>
            <w:webHidden/>
          </w:rPr>
        </w:r>
        <w:r w:rsidR="00165A86" w:rsidRPr="000F590D">
          <w:rPr>
            <w:b/>
            <w:bCs/>
            <w:noProof/>
            <w:webHidden/>
          </w:rPr>
          <w:fldChar w:fldCharType="separate"/>
        </w:r>
        <w:r w:rsidR="00165A86" w:rsidRPr="000F590D">
          <w:rPr>
            <w:b/>
            <w:bCs/>
            <w:noProof/>
            <w:webHidden/>
          </w:rPr>
          <w:t>21</w:t>
        </w:r>
        <w:r w:rsidR="00165A86" w:rsidRPr="000F590D">
          <w:rPr>
            <w:b/>
            <w:bCs/>
            <w:noProof/>
            <w:webHidden/>
          </w:rPr>
          <w:fldChar w:fldCharType="end"/>
        </w:r>
      </w:hyperlink>
    </w:p>
    <w:p w14:paraId="617FC14F" w14:textId="2DB41823" w:rsidR="00165A86" w:rsidRPr="000F590D" w:rsidRDefault="00C70D19">
      <w:pPr>
        <w:pStyle w:val="TOC2"/>
        <w:tabs>
          <w:tab w:val="right" w:leader="dot" w:pos="7910"/>
        </w:tabs>
        <w:rPr>
          <w:rFonts w:asciiTheme="minorHAnsi" w:eastAsiaTheme="minorEastAsia" w:hAnsiTheme="minorHAnsi" w:cstheme="minorBidi"/>
          <w:b/>
          <w:bCs/>
          <w:noProof/>
          <w:sz w:val="22"/>
          <w:szCs w:val="22"/>
        </w:rPr>
      </w:pPr>
      <w:hyperlink w:anchor="_Toc78986041" w:history="1">
        <w:r w:rsidR="00165A86" w:rsidRPr="000F590D">
          <w:rPr>
            <w:rStyle w:val="Hyperlink"/>
            <w:rFonts w:ascii="Arial" w:eastAsia="MingLiU-ExtB" w:hAnsi="Arial" w:cs="Arial"/>
            <w:b/>
            <w:bCs/>
            <w:noProof/>
          </w:rPr>
          <w:t>Sex Offense Registration</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_Toc78986041 \h </w:instrText>
        </w:r>
        <w:r w:rsidR="00165A86" w:rsidRPr="000F590D">
          <w:rPr>
            <w:b/>
            <w:bCs/>
            <w:noProof/>
            <w:webHidden/>
          </w:rPr>
        </w:r>
        <w:r w:rsidR="00165A86" w:rsidRPr="000F590D">
          <w:rPr>
            <w:b/>
            <w:bCs/>
            <w:noProof/>
            <w:webHidden/>
          </w:rPr>
          <w:fldChar w:fldCharType="separate"/>
        </w:r>
        <w:r w:rsidR="00165A86" w:rsidRPr="000F590D">
          <w:rPr>
            <w:b/>
            <w:bCs/>
            <w:noProof/>
            <w:webHidden/>
          </w:rPr>
          <w:t>22</w:t>
        </w:r>
        <w:r w:rsidR="00165A86" w:rsidRPr="000F590D">
          <w:rPr>
            <w:b/>
            <w:bCs/>
            <w:noProof/>
            <w:webHidden/>
          </w:rPr>
          <w:fldChar w:fldCharType="end"/>
        </w:r>
      </w:hyperlink>
    </w:p>
    <w:p w14:paraId="7D27EEF4" w14:textId="727689D9" w:rsidR="00165A86" w:rsidRPr="000F590D" w:rsidRDefault="00C70D19">
      <w:pPr>
        <w:pStyle w:val="TOC2"/>
        <w:tabs>
          <w:tab w:val="right" w:leader="dot" w:pos="7910"/>
        </w:tabs>
        <w:rPr>
          <w:rStyle w:val="Hyperlink"/>
          <w:b/>
          <w:bCs/>
          <w:noProof/>
        </w:rPr>
      </w:pPr>
      <w:hyperlink w:anchor="_Toc78986042" w:history="1">
        <w:r w:rsidR="00165A86" w:rsidRPr="000F590D">
          <w:rPr>
            <w:rStyle w:val="Hyperlink"/>
            <w:rFonts w:ascii="Arial" w:eastAsia="MingLiU-ExtB" w:hAnsi="Arial" w:cs="Arial"/>
            <w:b/>
            <w:bCs/>
            <w:noProof/>
          </w:rPr>
          <w:t>Waiver of Discovery</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_Toc78986042 \h </w:instrText>
        </w:r>
        <w:r w:rsidR="00165A86" w:rsidRPr="000F590D">
          <w:rPr>
            <w:b/>
            <w:bCs/>
            <w:noProof/>
            <w:webHidden/>
          </w:rPr>
        </w:r>
        <w:r w:rsidR="00165A86" w:rsidRPr="000F590D">
          <w:rPr>
            <w:b/>
            <w:bCs/>
            <w:noProof/>
            <w:webHidden/>
          </w:rPr>
          <w:fldChar w:fldCharType="separate"/>
        </w:r>
        <w:r w:rsidR="00165A86" w:rsidRPr="000F590D">
          <w:rPr>
            <w:b/>
            <w:bCs/>
            <w:noProof/>
            <w:webHidden/>
          </w:rPr>
          <w:t>23</w:t>
        </w:r>
        <w:r w:rsidR="00165A86" w:rsidRPr="000F590D">
          <w:rPr>
            <w:b/>
            <w:bCs/>
            <w:noProof/>
            <w:webHidden/>
          </w:rPr>
          <w:fldChar w:fldCharType="end"/>
        </w:r>
      </w:hyperlink>
    </w:p>
    <w:p w14:paraId="48933D5F" w14:textId="77777777" w:rsidR="00165A86" w:rsidRPr="000F590D" w:rsidRDefault="00165A86" w:rsidP="00165A86">
      <w:pPr>
        <w:rPr>
          <w:rFonts w:eastAsiaTheme="minorEastAsia"/>
          <w:b/>
          <w:bCs/>
        </w:rPr>
      </w:pPr>
    </w:p>
    <w:p w14:paraId="0006FF21" w14:textId="53A642F2" w:rsidR="00165A86" w:rsidRPr="000F590D" w:rsidRDefault="00C70D19">
      <w:pPr>
        <w:pStyle w:val="TOC1"/>
        <w:tabs>
          <w:tab w:val="right" w:leader="dot" w:pos="7910"/>
        </w:tabs>
        <w:rPr>
          <w:rStyle w:val="Hyperlink"/>
          <w:b/>
          <w:bCs/>
          <w:noProof/>
        </w:rPr>
      </w:pPr>
      <w:hyperlink w:anchor="_Toc78986043" w:history="1">
        <w:r w:rsidR="00165A86" w:rsidRPr="000F590D">
          <w:rPr>
            <w:rStyle w:val="Hyperlink"/>
            <w:rFonts w:ascii="Arial" w:eastAsia="MingLiU-ExtB" w:hAnsi="Arial" w:cs="Arial"/>
            <w:b/>
            <w:bCs/>
            <w:noProof/>
          </w:rPr>
          <w:t>CONDITIONS OF RELEASE BEFORE SENTENCE</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_Toc78986043 \h </w:instrText>
        </w:r>
        <w:r w:rsidR="00165A86" w:rsidRPr="000F590D">
          <w:rPr>
            <w:b/>
            <w:bCs/>
            <w:noProof/>
            <w:webHidden/>
          </w:rPr>
        </w:r>
        <w:r w:rsidR="00165A86" w:rsidRPr="000F590D">
          <w:rPr>
            <w:b/>
            <w:bCs/>
            <w:noProof/>
            <w:webHidden/>
          </w:rPr>
          <w:fldChar w:fldCharType="separate"/>
        </w:r>
        <w:r w:rsidR="00165A86" w:rsidRPr="000F590D">
          <w:rPr>
            <w:b/>
            <w:bCs/>
            <w:noProof/>
            <w:webHidden/>
          </w:rPr>
          <w:t>24</w:t>
        </w:r>
        <w:r w:rsidR="00165A86" w:rsidRPr="000F590D">
          <w:rPr>
            <w:b/>
            <w:bCs/>
            <w:noProof/>
            <w:webHidden/>
          </w:rPr>
          <w:fldChar w:fldCharType="end"/>
        </w:r>
      </w:hyperlink>
    </w:p>
    <w:p w14:paraId="2C632B29" w14:textId="77777777" w:rsidR="00165A86" w:rsidRPr="000F590D" w:rsidRDefault="00165A86" w:rsidP="00165A86">
      <w:pPr>
        <w:rPr>
          <w:rFonts w:eastAsiaTheme="minorEastAsia"/>
          <w:b/>
          <w:bCs/>
        </w:rPr>
      </w:pPr>
    </w:p>
    <w:p w14:paraId="27764B77" w14:textId="737B9749" w:rsidR="00165A86" w:rsidRPr="000F590D" w:rsidRDefault="00C70D19">
      <w:pPr>
        <w:pStyle w:val="TOC1"/>
        <w:tabs>
          <w:tab w:val="right" w:leader="dot" w:pos="7910"/>
        </w:tabs>
        <w:rPr>
          <w:rStyle w:val="Hyperlink"/>
          <w:b/>
          <w:bCs/>
          <w:noProof/>
        </w:rPr>
      </w:pPr>
      <w:hyperlink w:anchor="_Toc78986044" w:history="1">
        <w:r w:rsidR="00165A86" w:rsidRPr="000F590D">
          <w:rPr>
            <w:rStyle w:val="Hyperlink"/>
            <w:rFonts w:ascii="Arial" w:eastAsia="MingLiU-ExtB" w:hAnsi="Arial" w:cs="Arial"/>
            <w:b/>
            <w:bCs/>
            <w:noProof/>
          </w:rPr>
          <w:t>VOLUNTARINESS</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_Toc78986044 \h </w:instrText>
        </w:r>
        <w:r w:rsidR="00165A86" w:rsidRPr="000F590D">
          <w:rPr>
            <w:b/>
            <w:bCs/>
            <w:noProof/>
            <w:webHidden/>
          </w:rPr>
        </w:r>
        <w:r w:rsidR="00165A86" w:rsidRPr="000F590D">
          <w:rPr>
            <w:b/>
            <w:bCs/>
            <w:noProof/>
            <w:webHidden/>
          </w:rPr>
          <w:fldChar w:fldCharType="separate"/>
        </w:r>
        <w:r w:rsidR="00165A86" w:rsidRPr="000F590D">
          <w:rPr>
            <w:b/>
            <w:bCs/>
            <w:noProof/>
            <w:webHidden/>
          </w:rPr>
          <w:t>26</w:t>
        </w:r>
        <w:r w:rsidR="00165A86" w:rsidRPr="000F590D">
          <w:rPr>
            <w:b/>
            <w:bCs/>
            <w:noProof/>
            <w:webHidden/>
          </w:rPr>
          <w:fldChar w:fldCharType="end"/>
        </w:r>
      </w:hyperlink>
    </w:p>
    <w:p w14:paraId="6767D217" w14:textId="77777777" w:rsidR="00165A86" w:rsidRPr="000F590D" w:rsidRDefault="00165A86" w:rsidP="00165A86">
      <w:pPr>
        <w:rPr>
          <w:rFonts w:eastAsiaTheme="minorEastAsia"/>
          <w:b/>
          <w:bCs/>
        </w:rPr>
      </w:pPr>
    </w:p>
    <w:p w14:paraId="0039C9BC" w14:textId="14F39EE4" w:rsidR="00165A86" w:rsidRPr="000F590D" w:rsidRDefault="00C70D19">
      <w:pPr>
        <w:pStyle w:val="TOC1"/>
        <w:tabs>
          <w:tab w:val="right" w:leader="dot" w:pos="7910"/>
        </w:tabs>
        <w:rPr>
          <w:rStyle w:val="Hyperlink"/>
          <w:b/>
          <w:bCs/>
          <w:noProof/>
        </w:rPr>
      </w:pPr>
      <w:hyperlink w:anchor="_Toc78986045" w:history="1">
        <w:r w:rsidR="00165A86" w:rsidRPr="000F590D">
          <w:rPr>
            <w:rStyle w:val="Hyperlink"/>
            <w:rFonts w:ascii="Arial" w:eastAsia="MingLiU-ExtB" w:hAnsi="Arial" w:cs="Arial"/>
            <w:b/>
            <w:bCs/>
            <w:noProof/>
          </w:rPr>
          <w:t>CONCLUSION</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_Toc78986045 \h </w:instrText>
        </w:r>
        <w:r w:rsidR="00165A86" w:rsidRPr="000F590D">
          <w:rPr>
            <w:b/>
            <w:bCs/>
            <w:noProof/>
            <w:webHidden/>
          </w:rPr>
        </w:r>
        <w:r w:rsidR="00165A86" w:rsidRPr="000F590D">
          <w:rPr>
            <w:b/>
            <w:bCs/>
            <w:noProof/>
            <w:webHidden/>
          </w:rPr>
          <w:fldChar w:fldCharType="separate"/>
        </w:r>
        <w:r w:rsidR="00165A86" w:rsidRPr="000F590D">
          <w:rPr>
            <w:b/>
            <w:bCs/>
            <w:noProof/>
            <w:webHidden/>
          </w:rPr>
          <w:t>26</w:t>
        </w:r>
        <w:r w:rsidR="00165A86" w:rsidRPr="000F590D">
          <w:rPr>
            <w:b/>
            <w:bCs/>
            <w:noProof/>
            <w:webHidden/>
          </w:rPr>
          <w:fldChar w:fldCharType="end"/>
        </w:r>
      </w:hyperlink>
    </w:p>
    <w:p w14:paraId="61233ED5" w14:textId="77777777" w:rsidR="00165A86" w:rsidRPr="000F590D" w:rsidRDefault="00165A86" w:rsidP="00165A86">
      <w:pPr>
        <w:rPr>
          <w:rFonts w:eastAsiaTheme="minorEastAsia"/>
          <w:b/>
          <w:bCs/>
        </w:rPr>
      </w:pPr>
    </w:p>
    <w:p w14:paraId="43FCE692" w14:textId="0A753D01" w:rsidR="00165A86" w:rsidRPr="000F590D" w:rsidRDefault="00C70D19">
      <w:pPr>
        <w:pStyle w:val="TOC1"/>
        <w:tabs>
          <w:tab w:val="right" w:leader="dot" w:pos="7910"/>
        </w:tabs>
        <w:rPr>
          <w:rFonts w:asciiTheme="minorHAnsi" w:eastAsiaTheme="minorEastAsia" w:hAnsiTheme="minorHAnsi" w:cstheme="minorBidi"/>
          <w:b/>
          <w:bCs/>
          <w:noProof/>
          <w:sz w:val="22"/>
          <w:szCs w:val="22"/>
        </w:rPr>
      </w:pPr>
      <w:hyperlink w:anchor="_Toc78986046" w:history="1">
        <w:r w:rsidR="00165A86" w:rsidRPr="000F590D">
          <w:rPr>
            <w:rStyle w:val="Hyperlink"/>
            <w:rFonts w:ascii="Arial" w:eastAsia="MingLiU-ExtB" w:hAnsi="Arial" w:cs="Arial"/>
            <w:b/>
            <w:bCs/>
            <w:noProof/>
          </w:rPr>
          <w:t>APPENDIX</w:t>
        </w:r>
        <w:r w:rsidR="00165A86" w:rsidRPr="000F590D">
          <w:rPr>
            <w:rStyle w:val="Hyperlink"/>
            <w:rFonts w:ascii="Arial" w:eastAsia="MingLiU-ExtB" w:hAnsi="Arial" w:cs="Arial"/>
            <w:b/>
            <w:bCs/>
            <w:i/>
            <w:iCs/>
            <w:noProof/>
          </w:rPr>
          <w:t>: ALFORD</w:t>
        </w:r>
        <w:r w:rsidR="00165A86" w:rsidRPr="000F590D">
          <w:rPr>
            <w:rStyle w:val="Hyperlink"/>
            <w:rFonts w:ascii="Arial" w:eastAsia="MingLiU-ExtB" w:hAnsi="Arial" w:cs="Arial"/>
            <w:b/>
            <w:bCs/>
            <w:noProof/>
          </w:rPr>
          <w:t xml:space="preserve"> PLEA </w:t>
        </w:r>
        <w:r w:rsidR="00165A86" w:rsidRPr="000F590D">
          <w:rPr>
            <w:b/>
            <w:bCs/>
            <w:noProof/>
            <w:webHidden/>
          </w:rPr>
          <w:tab/>
        </w:r>
        <w:r w:rsidR="00165A86" w:rsidRPr="000F590D">
          <w:rPr>
            <w:b/>
            <w:bCs/>
            <w:noProof/>
            <w:webHidden/>
          </w:rPr>
          <w:fldChar w:fldCharType="begin"/>
        </w:r>
        <w:r w:rsidR="00165A86" w:rsidRPr="000F590D">
          <w:rPr>
            <w:b/>
            <w:bCs/>
            <w:noProof/>
            <w:webHidden/>
          </w:rPr>
          <w:instrText xml:space="preserve"> PAGEREF _Toc78986046 \h </w:instrText>
        </w:r>
        <w:r w:rsidR="00165A86" w:rsidRPr="000F590D">
          <w:rPr>
            <w:b/>
            <w:bCs/>
            <w:noProof/>
            <w:webHidden/>
          </w:rPr>
        </w:r>
        <w:r w:rsidR="00165A86" w:rsidRPr="000F590D">
          <w:rPr>
            <w:b/>
            <w:bCs/>
            <w:noProof/>
            <w:webHidden/>
          </w:rPr>
          <w:fldChar w:fldCharType="separate"/>
        </w:r>
        <w:r w:rsidR="00165A86" w:rsidRPr="000F590D">
          <w:rPr>
            <w:b/>
            <w:bCs/>
            <w:noProof/>
            <w:webHidden/>
          </w:rPr>
          <w:t>27</w:t>
        </w:r>
        <w:r w:rsidR="00165A86" w:rsidRPr="000F590D">
          <w:rPr>
            <w:b/>
            <w:bCs/>
            <w:noProof/>
            <w:webHidden/>
          </w:rPr>
          <w:fldChar w:fldCharType="end"/>
        </w:r>
      </w:hyperlink>
    </w:p>
    <w:p w14:paraId="29673EEF" w14:textId="58264E7F" w:rsidR="00BA5F69" w:rsidRPr="000F590D" w:rsidRDefault="00BA5F69">
      <w:pPr>
        <w:rPr>
          <w:b/>
          <w:bCs/>
        </w:rPr>
      </w:pPr>
      <w:r w:rsidRPr="000F590D">
        <w:rPr>
          <w:b/>
          <w:bCs/>
          <w:noProof/>
        </w:rPr>
        <w:fldChar w:fldCharType="end"/>
      </w:r>
    </w:p>
    <w:p w14:paraId="48EE9E63" w14:textId="053F04E0" w:rsidR="00BA5F69" w:rsidRPr="000F590D" w:rsidRDefault="00BA5F69" w:rsidP="00BA5F69">
      <w:pPr>
        <w:rPr>
          <w:rFonts w:eastAsia="MingLiU-ExtB"/>
          <w:b/>
          <w:bCs/>
        </w:rPr>
      </w:pPr>
      <w:r w:rsidRPr="000F590D">
        <w:rPr>
          <w:rFonts w:eastAsia="MingLiU-ExtB"/>
          <w:b/>
          <w:bCs/>
        </w:rPr>
        <w:br w:type="page"/>
      </w:r>
    </w:p>
    <w:p w14:paraId="58A022BD" w14:textId="77777777" w:rsidR="00D42D6F" w:rsidRPr="0054042E" w:rsidRDefault="00D42D6F">
      <w:pPr>
        <w:jc w:val="both"/>
        <w:rPr>
          <w:rFonts w:ascii="Arial" w:eastAsia="MingLiU-ExtB" w:hAnsi="Arial" w:cs="Arial"/>
          <w:sz w:val="28"/>
          <w:szCs w:val="28"/>
        </w:rPr>
        <w:sectPr w:rsidR="00D42D6F" w:rsidRPr="0054042E" w:rsidSect="00B74ED9">
          <w:endnotePr>
            <w:numFmt w:val="decimal"/>
          </w:endnotePr>
          <w:pgSz w:w="12240" w:h="15840"/>
          <w:pgMar w:top="1080" w:right="2160" w:bottom="1080" w:left="2160" w:header="720" w:footer="720" w:gutter="0"/>
          <w:cols w:space="720"/>
          <w:noEndnote/>
        </w:sectPr>
      </w:pPr>
    </w:p>
    <w:p w14:paraId="1261A200" w14:textId="14CFAA86" w:rsidR="00D42D6F" w:rsidRPr="0054042E" w:rsidRDefault="00D42D6F" w:rsidP="0054042E">
      <w:pPr>
        <w:pStyle w:val="Heading1"/>
        <w:jc w:val="center"/>
        <w:rPr>
          <w:rFonts w:ascii="Arial" w:eastAsia="MingLiU-ExtB" w:hAnsi="Arial" w:cs="Arial"/>
          <w:sz w:val="28"/>
          <w:szCs w:val="28"/>
        </w:rPr>
      </w:pPr>
      <w:bookmarkStart w:id="0" w:name="_Toc31645671"/>
      <w:bookmarkStart w:id="1" w:name="_Toc31645853"/>
      <w:bookmarkStart w:id="2" w:name="_Toc78986019"/>
      <w:r w:rsidRPr="0054042E">
        <w:rPr>
          <w:rFonts w:ascii="Arial" w:eastAsia="MingLiU-ExtB" w:hAnsi="Arial" w:cs="Arial"/>
          <w:sz w:val="28"/>
          <w:szCs w:val="28"/>
        </w:rPr>
        <w:lastRenderedPageBreak/>
        <w:t>INTRODUCTION</w:t>
      </w:r>
      <w:r w:rsidRPr="0054042E">
        <w:rPr>
          <w:rFonts w:ascii="Arial" w:eastAsia="MingLiU-ExtB" w:hAnsi="Arial" w:cs="Arial"/>
          <w:b w:val="0"/>
          <w:bCs w:val="0"/>
          <w:sz w:val="28"/>
          <w:szCs w:val="28"/>
        </w:rPr>
        <w:t xml:space="preserve"> </w:t>
      </w:r>
      <w:r w:rsidRPr="0054042E">
        <w:rPr>
          <w:rFonts w:ascii="Arial" w:eastAsia="MingLiU-ExtB" w:hAnsi="Arial" w:cs="Arial"/>
          <w:b w:val="0"/>
          <w:bCs w:val="0"/>
          <w:sz w:val="28"/>
          <w:szCs w:val="28"/>
        </w:rPr>
        <w:fldChar w:fldCharType="begin"/>
      </w:r>
      <w:r w:rsidRPr="0054042E">
        <w:rPr>
          <w:rFonts w:ascii="Arial" w:eastAsia="MingLiU-ExtB" w:hAnsi="Arial" w:cs="Arial"/>
          <w:b w:val="0"/>
          <w:bCs w:val="0"/>
          <w:sz w:val="28"/>
          <w:szCs w:val="28"/>
        </w:rPr>
        <w:instrText xml:space="preserve">tc \l1 "INTRODUCTION </w:instrText>
      </w:r>
      <w:r w:rsidRPr="0054042E">
        <w:rPr>
          <w:rFonts w:ascii="Arial" w:eastAsia="MingLiU-ExtB" w:hAnsi="Arial" w:cs="Arial"/>
          <w:b w:val="0"/>
          <w:bCs w:val="0"/>
          <w:sz w:val="28"/>
          <w:szCs w:val="28"/>
        </w:rPr>
        <w:fldChar w:fldCharType="end"/>
      </w:r>
      <w:r w:rsidRPr="0054042E">
        <w:rPr>
          <w:rStyle w:val="FootnoteReference"/>
          <w:rFonts w:ascii="Arial" w:eastAsia="MingLiU-ExtB" w:hAnsi="Arial" w:cs="Arial"/>
          <w:sz w:val="28"/>
          <w:szCs w:val="28"/>
          <w:vertAlign w:val="superscript"/>
        </w:rPr>
        <w:endnoteReference w:id="2"/>
      </w:r>
      <w:bookmarkEnd w:id="0"/>
      <w:bookmarkEnd w:id="1"/>
      <w:bookmarkEnd w:id="2"/>
    </w:p>
    <w:p w14:paraId="515990C8" w14:textId="77777777" w:rsidR="0054042E" w:rsidRPr="0054042E" w:rsidRDefault="0054042E">
      <w:pPr>
        <w:ind w:left="720" w:right="720" w:firstLine="720"/>
        <w:jc w:val="both"/>
        <w:rPr>
          <w:rFonts w:ascii="Arial" w:eastAsia="MingLiU-ExtB" w:hAnsi="Arial" w:cs="Arial"/>
          <w:sz w:val="28"/>
          <w:szCs w:val="28"/>
        </w:rPr>
      </w:pPr>
    </w:p>
    <w:p w14:paraId="35257540" w14:textId="688796F2" w:rsidR="00D42D6F" w:rsidRDefault="00D42D6F" w:rsidP="00EF38E6">
      <w:pPr>
        <w:ind w:left="720" w:right="720" w:firstLine="720"/>
        <w:jc w:val="both"/>
        <w:rPr>
          <w:rFonts w:ascii="Arial" w:eastAsia="MingLiU-ExtB" w:hAnsi="Arial" w:cs="Arial"/>
          <w:i/>
          <w:iCs/>
          <w:sz w:val="28"/>
          <w:szCs w:val="28"/>
        </w:rPr>
      </w:pPr>
      <w:r w:rsidRPr="0054042E">
        <w:rPr>
          <w:rFonts w:ascii="Arial" w:eastAsia="MingLiU-ExtB" w:hAnsi="Arial" w:cs="Arial"/>
          <w:i/>
          <w:iCs/>
          <w:sz w:val="28"/>
          <w:szCs w:val="28"/>
        </w:rPr>
        <w:t>Note: If the expected plea is the product of a plea agreement, the court may wish to place that agreement on the record before proceeding with the colloquy to make sure there is no misunderstanding and the defendant in fact wishes to plead guilty.  If the court does so, then at the appropriate place in the colloquy, the court need ask the defendant only whether he understands the terms and conditions of the agreement that were placed on the record at the beginning of the proceedings.</w:t>
      </w:r>
      <w:r w:rsidRPr="0054042E">
        <w:rPr>
          <w:rStyle w:val="FootnoteReference"/>
          <w:rFonts w:ascii="Arial" w:eastAsia="MingLiU-ExtB" w:hAnsi="Arial" w:cs="Arial"/>
          <w:sz w:val="28"/>
          <w:szCs w:val="28"/>
          <w:vertAlign w:val="superscript"/>
        </w:rPr>
        <w:endnoteReference w:id="3"/>
      </w:r>
    </w:p>
    <w:p w14:paraId="34B6A7BE" w14:textId="77777777" w:rsidR="003A0484" w:rsidRPr="0054042E" w:rsidRDefault="003A0484" w:rsidP="0054042E">
      <w:pPr>
        <w:ind w:firstLine="720"/>
        <w:jc w:val="both"/>
        <w:rPr>
          <w:rFonts w:ascii="Arial" w:eastAsia="MingLiU-ExtB" w:hAnsi="Arial" w:cs="Arial"/>
          <w:sz w:val="28"/>
          <w:szCs w:val="28"/>
        </w:rPr>
      </w:pPr>
    </w:p>
    <w:p w14:paraId="790FD683" w14:textId="77777777" w:rsidR="00D42D6F" w:rsidRPr="0054042E" w:rsidRDefault="00D42D6F">
      <w:pPr>
        <w:jc w:val="both"/>
        <w:rPr>
          <w:rFonts w:ascii="Arial" w:eastAsia="MingLiU-ExtB" w:hAnsi="Arial" w:cs="Arial"/>
          <w:sz w:val="28"/>
          <w:szCs w:val="28"/>
        </w:rPr>
      </w:pPr>
    </w:p>
    <w:p w14:paraId="6FA55D9E" w14:textId="03842AF5" w:rsidR="00D42D6F" w:rsidRDefault="00D42D6F">
      <w:pPr>
        <w:jc w:val="both"/>
        <w:rPr>
          <w:rFonts w:ascii="Arial" w:eastAsia="MingLiU-ExtB" w:hAnsi="Arial" w:cs="Arial"/>
          <w:sz w:val="28"/>
          <w:szCs w:val="28"/>
        </w:rPr>
      </w:pPr>
      <w:r w:rsidRPr="0054042E">
        <w:rPr>
          <w:rFonts w:ascii="Arial" w:eastAsia="MingLiU-ExtB" w:hAnsi="Arial" w:cs="Arial"/>
          <w:i/>
          <w:iCs/>
          <w:sz w:val="28"/>
          <w:szCs w:val="28"/>
          <w:u w:val="single"/>
        </w:rPr>
        <w:t>To Defense Counsel</w:t>
      </w:r>
      <w:r w:rsidRPr="0054042E">
        <w:rPr>
          <w:rFonts w:ascii="Arial" w:eastAsia="MingLiU-ExtB" w:hAnsi="Arial" w:cs="Arial"/>
          <w:i/>
          <w:iCs/>
          <w:sz w:val="28"/>
          <w:szCs w:val="28"/>
        </w:rPr>
        <w:t>:</w:t>
      </w:r>
      <w:r w:rsidRPr="0054042E">
        <w:rPr>
          <w:rFonts w:ascii="Arial" w:eastAsia="MingLiU-ExtB" w:hAnsi="Arial" w:cs="Arial"/>
          <w:sz w:val="28"/>
          <w:szCs w:val="28"/>
        </w:rPr>
        <w:t xml:space="preserve">  </w:t>
      </w:r>
    </w:p>
    <w:p w14:paraId="0070B27A" w14:textId="77777777" w:rsidR="00215314" w:rsidRPr="0054042E" w:rsidRDefault="00215314">
      <w:pPr>
        <w:jc w:val="both"/>
        <w:rPr>
          <w:rFonts w:ascii="Arial" w:eastAsia="MingLiU-ExtB" w:hAnsi="Arial" w:cs="Arial"/>
          <w:sz w:val="28"/>
          <w:szCs w:val="28"/>
        </w:rPr>
      </w:pPr>
    </w:p>
    <w:p w14:paraId="36056452"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have an application on behalf of your client to enter a plea of guilty [to the offenses and under the terms I have just outlined]?</w:t>
      </w:r>
    </w:p>
    <w:p w14:paraId="07E66340" w14:textId="77777777" w:rsidR="00D42D6F" w:rsidRPr="0054042E" w:rsidRDefault="00D42D6F">
      <w:pPr>
        <w:jc w:val="both"/>
        <w:rPr>
          <w:rFonts w:ascii="Arial" w:eastAsia="MingLiU-ExtB" w:hAnsi="Arial" w:cs="Arial"/>
          <w:sz w:val="28"/>
          <w:szCs w:val="28"/>
        </w:rPr>
      </w:pPr>
    </w:p>
    <w:p w14:paraId="7F809940" w14:textId="77777777" w:rsidR="00215314" w:rsidRDefault="00D42D6F">
      <w:pPr>
        <w:jc w:val="both"/>
        <w:rPr>
          <w:rFonts w:ascii="Arial" w:eastAsia="MingLiU-ExtB" w:hAnsi="Arial" w:cs="Arial"/>
          <w:i/>
          <w:iCs/>
          <w:sz w:val="28"/>
          <w:szCs w:val="28"/>
        </w:rPr>
      </w:pPr>
      <w:r w:rsidRPr="0054042E">
        <w:rPr>
          <w:rFonts w:ascii="Arial" w:eastAsia="MingLiU-ExtB" w:hAnsi="Arial" w:cs="Arial"/>
          <w:i/>
          <w:iCs/>
          <w:sz w:val="28"/>
          <w:szCs w:val="28"/>
          <w:u w:val="single"/>
        </w:rPr>
        <w:t>To District Attorney if the plea is not to the entire indictment</w:t>
      </w:r>
      <w:r w:rsidRPr="0054042E">
        <w:rPr>
          <w:rFonts w:ascii="Arial" w:eastAsia="MingLiU-ExtB" w:hAnsi="Arial" w:cs="Arial"/>
          <w:i/>
          <w:iCs/>
          <w:sz w:val="28"/>
          <w:szCs w:val="28"/>
        </w:rPr>
        <w:t>:</w:t>
      </w:r>
    </w:p>
    <w:p w14:paraId="2C7A5057" w14:textId="62C3758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 xml:space="preserve">  </w:t>
      </w:r>
    </w:p>
    <w:p w14:paraId="6B68D505"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Is that plea and sentence commitment acceptable?</w:t>
      </w:r>
    </w:p>
    <w:p w14:paraId="2FC12298" w14:textId="77777777" w:rsidR="00D42D6F" w:rsidRPr="0054042E" w:rsidRDefault="00D42D6F">
      <w:pPr>
        <w:tabs>
          <w:tab w:val="center" w:pos="3960"/>
        </w:tabs>
        <w:jc w:val="both"/>
        <w:rPr>
          <w:rFonts w:ascii="Arial" w:eastAsia="MingLiU-ExtB" w:hAnsi="Arial" w:cs="Arial"/>
          <w:sz w:val="28"/>
          <w:szCs w:val="28"/>
        </w:rPr>
      </w:pPr>
      <w:r w:rsidRPr="0054042E">
        <w:rPr>
          <w:rFonts w:ascii="Arial" w:eastAsia="MingLiU-ExtB" w:hAnsi="Arial" w:cs="Arial"/>
          <w:sz w:val="28"/>
          <w:szCs w:val="28"/>
        </w:rPr>
        <w:tab/>
        <w:t>Or</w:t>
      </w:r>
    </w:p>
    <w:p w14:paraId="1F58EBC6" w14:textId="70565725"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Is that plea acceptable,</w:t>
      </w:r>
      <w:r w:rsidR="0054042E">
        <w:rPr>
          <w:rFonts w:ascii="Arial" w:eastAsia="MingLiU-ExtB" w:hAnsi="Arial" w:cs="Arial"/>
          <w:sz w:val="28"/>
          <w:szCs w:val="28"/>
        </w:rPr>
        <w:t xml:space="preserve"> </w:t>
      </w:r>
      <w:r w:rsidRPr="0054042E">
        <w:rPr>
          <w:rFonts w:ascii="Arial" w:eastAsia="MingLiU-ExtB" w:hAnsi="Arial" w:cs="Arial"/>
          <w:sz w:val="28"/>
          <w:szCs w:val="28"/>
        </w:rPr>
        <w:t>subject to your sentence recommendation?</w:t>
      </w:r>
    </w:p>
    <w:p w14:paraId="3159DA81" w14:textId="77777777" w:rsidR="00D42D6F" w:rsidRPr="0054042E" w:rsidRDefault="00D42D6F">
      <w:pPr>
        <w:jc w:val="both"/>
        <w:rPr>
          <w:rFonts w:ascii="Arial" w:eastAsia="MingLiU-ExtB" w:hAnsi="Arial" w:cs="Arial"/>
          <w:sz w:val="28"/>
          <w:szCs w:val="28"/>
        </w:rPr>
      </w:pPr>
    </w:p>
    <w:p w14:paraId="5F205CF4" w14:textId="7E7BB202" w:rsidR="00D42D6F" w:rsidRDefault="00D42D6F">
      <w:pPr>
        <w:jc w:val="both"/>
        <w:rPr>
          <w:rFonts w:ascii="Arial" w:eastAsia="MingLiU-ExtB" w:hAnsi="Arial" w:cs="Arial"/>
          <w:sz w:val="28"/>
          <w:szCs w:val="28"/>
        </w:rPr>
      </w:pPr>
      <w:r w:rsidRPr="0054042E">
        <w:rPr>
          <w:rFonts w:ascii="Arial" w:eastAsia="MingLiU-ExtB" w:hAnsi="Arial" w:cs="Arial"/>
          <w:i/>
          <w:iCs/>
          <w:sz w:val="28"/>
          <w:szCs w:val="28"/>
          <w:u w:val="single"/>
        </w:rPr>
        <w:t>To Defendant</w:t>
      </w:r>
      <w:r w:rsidRPr="0054042E">
        <w:rPr>
          <w:rFonts w:ascii="Arial" w:eastAsia="MingLiU-ExtB" w:hAnsi="Arial" w:cs="Arial"/>
          <w:sz w:val="28"/>
          <w:szCs w:val="28"/>
        </w:rPr>
        <w:t>:</w:t>
      </w:r>
    </w:p>
    <w:p w14:paraId="6A68DFB3" w14:textId="77777777" w:rsidR="00215314" w:rsidRPr="0054042E" w:rsidRDefault="00215314">
      <w:pPr>
        <w:jc w:val="both"/>
        <w:rPr>
          <w:rFonts w:ascii="Arial" w:eastAsia="MingLiU-ExtB" w:hAnsi="Arial" w:cs="Arial"/>
          <w:sz w:val="28"/>
          <w:szCs w:val="28"/>
        </w:rPr>
      </w:pPr>
    </w:p>
    <w:p w14:paraId="779AF187"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i/>
          <w:iCs/>
          <w:sz w:val="28"/>
          <w:szCs w:val="28"/>
          <w:u w:val="single"/>
        </w:rPr>
        <w:t>Optional</w:t>
      </w:r>
      <w:r w:rsidRPr="0054042E">
        <w:rPr>
          <w:rFonts w:ascii="Arial" w:eastAsia="MingLiU-ExtB" w:hAnsi="Arial" w:cs="Arial"/>
          <w:sz w:val="28"/>
          <w:szCs w:val="28"/>
        </w:rPr>
        <w:t>: Do you swear or affirm to tell the whole truth, and nothing but the truth, during this proceeding?</w:t>
      </w:r>
    </w:p>
    <w:p w14:paraId="0E30AFAC" w14:textId="77777777" w:rsidR="00D42D6F" w:rsidRPr="0054042E" w:rsidRDefault="00D42D6F">
      <w:pPr>
        <w:jc w:val="both"/>
        <w:rPr>
          <w:rFonts w:ascii="Arial" w:eastAsia="MingLiU-ExtB" w:hAnsi="Arial" w:cs="Arial"/>
          <w:sz w:val="28"/>
          <w:szCs w:val="28"/>
        </w:rPr>
      </w:pPr>
    </w:p>
    <w:p w14:paraId="3A977597" w14:textId="77777777" w:rsidR="00215314" w:rsidRDefault="00215314">
      <w:pPr>
        <w:widowControl/>
        <w:autoSpaceDE/>
        <w:autoSpaceDN/>
        <w:adjustRightInd/>
        <w:rPr>
          <w:rFonts w:ascii="Arial" w:eastAsia="MingLiU-ExtB" w:hAnsi="Arial" w:cs="Arial"/>
          <w:sz w:val="28"/>
          <w:szCs w:val="28"/>
        </w:rPr>
      </w:pPr>
      <w:r>
        <w:rPr>
          <w:rFonts w:ascii="Arial" w:eastAsia="MingLiU-ExtB" w:hAnsi="Arial" w:cs="Arial"/>
          <w:sz w:val="28"/>
          <w:szCs w:val="28"/>
        </w:rPr>
        <w:br w:type="page"/>
      </w:r>
    </w:p>
    <w:p w14:paraId="7CD0150D" w14:textId="545ACDD6"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lastRenderedPageBreak/>
        <w:t>I must decide whether to accept the plea(s) of guilty offered by your attorney on your behalf.  In order to make that decision, I must ask you some questions, and, of course, listen to and evaluate the answers. Before you answer a question, you may talk with your lawyer about the question and then answer.  If you do not understand or hear a question, tell me.  Do you understand?</w:t>
      </w:r>
    </w:p>
    <w:p w14:paraId="55C47D12" w14:textId="77777777" w:rsidR="00D42D6F" w:rsidRPr="0054042E" w:rsidRDefault="00D42D6F">
      <w:pPr>
        <w:ind w:firstLine="5040"/>
        <w:jc w:val="both"/>
        <w:rPr>
          <w:rFonts w:ascii="Arial" w:eastAsia="MingLiU-ExtB" w:hAnsi="Arial" w:cs="Arial"/>
          <w:sz w:val="28"/>
          <w:szCs w:val="28"/>
        </w:rPr>
      </w:pPr>
    </w:p>
    <w:p w14:paraId="6DFF045C"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As I said, I will be asking you questions.  As a result, by answering the questions and pleading guilty, you are giving up your right to remain silent and not to incriminate yourself.  Do you understand?</w:t>
      </w:r>
    </w:p>
    <w:p w14:paraId="6B57420B" w14:textId="77777777" w:rsidR="00D42D6F" w:rsidRPr="0054042E" w:rsidRDefault="00D42D6F">
      <w:pPr>
        <w:jc w:val="both"/>
        <w:rPr>
          <w:rFonts w:ascii="Arial" w:eastAsia="MingLiU-ExtB" w:hAnsi="Arial" w:cs="Arial"/>
          <w:sz w:val="28"/>
          <w:szCs w:val="28"/>
        </w:rPr>
      </w:pPr>
    </w:p>
    <w:p w14:paraId="55F7800A" w14:textId="2378F8D1" w:rsidR="00876D8C"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Have you spoken with your lawyer about your case, about pleading guilty, and about thereby waiving your right to a trial by jury?</w:t>
      </w:r>
    </w:p>
    <w:p w14:paraId="72EE2318" w14:textId="77777777" w:rsidR="0054042E" w:rsidRPr="0054042E" w:rsidRDefault="0054042E">
      <w:pPr>
        <w:ind w:firstLine="720"/>
        <w:jc w:val="both"/>
        <w:rPr>
          <w:rFonts w:ascii="Arial" w:eastAsia="MingLiU-ExtB" w:hAnsi="Arial" w:cs="Arial"/>
          <w:sz w:val="28"/>
          <w:szCs w:val="28"/>
        </w:rPr>
      </w:pPr>
    </w:p>
    <w:p w14:paraId="010C9F58"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Are you satisfied with the services of your lawyer?</w:t>
      </w:r>
    </w:p>
    <w:p w14:paraId="5C49AB63" w14:textId="77777777" w:rsidR="00D42D6F" w:rsidRPr="0054042E" w:rsidRDefault="00D42D6F">
      <w:pPr>
        <w:ind w:firstLine="720"/>
        <w:jc w:val="both"/>
        <w:rPr>
          <w:rFonts w:ascii="Arial" w:eastAsia="MingLiU-ExtB" w:hAnsi="Arial" w:cs="Arial"/>
          <w:sz w:val="28"/>
          <w:szCs w:val="28"/>
        </w:rPr>
        <w:sectPr w:rsidR="00D42D6F" w:rsidRPr="0054042E">
          <w:footerReference w:type="default" r:id="rId8"/>
          <w:endnotePr>
            <w:numFmt w:val="decimal"/>
          </w:endnotePr>
          <w:pgSz w:w="12240" w:h="15840"/>
          <w:pgMar w:top="720" w:right="2160" w:bottom="720" w:left="2160" w:header="720" w:footer="720" w:gutter="0"/>
          <w:cols w:space="720"/>
          <w:noEndnote/>
        </w:sectPr>
      </w:pPr>
    </w:p>
    <w:p w14:paraId="1140EC8E" w14:textId="56FE752E" w:rsidR="00D42D6F" w:rsidRPr="0054042E" w:rsidRDefault="00D42D6F" w:rsidP="00DD7846">
      <w:pPr>
        <w:pStyle w:val="Heading1"/>
        <w:jc w:val="center"/>
        <w:rPr>
          <w:rFonts w:ascii="Arial" w:eastAsia="MingLiU-ExtB" w:hAnsi="Arial" w:cs="Arial"/>
          <w:sz w:val="28"/>
          <w:szCs w:val="28"/>
        </w:rPr>
      </w:pPr>
      <w:bookmarkStart w:id="3" w:name="_Toc31645672"/>
      <w:bookmarkStart w:id="4" w:name="_Toc31645854"/>
      <w:bookmarkStart w:id="5" w:name="_Toc78986020"/>
      <w:r w:rsidRPr="00DD7846">
        <w:rPr>
          <w:rFonts w:ascii="Arial" w:eastAsia="MingLiU-ExtB" w:hAnsi="Arial" w:cs="Arial"/>
          <w:sz w:val="28"/>
          <w:szCs w:val="28"/>
        </w:rPr>
        <w:lastRenderedPageBreak/>
        <w:t>FACTUAL BASIS AND PLEA</w:t>
      </w:r>
      <w:r w:rsidRPr="0054042E">
        <w:rPr>
          <w:rFonts w:ascii="Arial" w:eastAsia="MingLiU-ExtB" w:hAnsi="Arial" w:cs="Arial"/>
          <w:b w:val="0"/>
          <w:bCs w:val="0"/>
          <w:sz w:val="28"/>
          <w:szCs w:val="28"/>
        </w:rPr>
        <w:t xml:space="preserve"> </w:t>
      </w:r>
      <w:r w:rsidRPr="0054042E">
        <w:rPr>
          <w:rFonts w:ascii="Arial" w:eastAsia="MingLiU-ExtB" w:hAnsi="Arial" w:cs="Arial"/>
          <w:b w:val="0"/>
          <w:bCs w:val="0"/>
          <w:sz w:val="28"/>
          <w:szCs w:val="28"/>
        </w:rPr>
        <w:fldChar w:fldCharType="begin"/>
      </w:r>
      <w:r w:rsidRPr="0054042E">
        <w:rPr>
          <w:rFonts w:ascii="Arial" w:eastAsia="MingLiU-ExtB" w:hAnsi="Arial" w:cs="Arial"/>
          <w:b w:val="0"/>
          <w:bCs w:val="0"/>
          <w:sz w:val="28"/>
          <w:szCs w:val="28"/>
        </w:rPr>
        <w:instrText xml:space="preserve">tc \l1 "FACTUAL BASIS AND PLEA </w:instrText>
      </w:r>
      <w:r w:rsidRPr="0054042E">
        <w:rPr>
          <w:rFonts w:ascii="Arial" w:eastAsia="MingLiU-ExtB" w:hAnsi="Arial" w:cs="Arial"/>
          <w:b w:val="0"/>
          <w:bCs w:val="0"/>
          <w:sz w:val="28"/>
          <w:szCs w:val="28"/>
        </w:rPr>
        <w:fldChar w:fldCharType="end"/>
      </w:r>
      <w:r w:rsidRPr="0054042E">
        <w:rPr>
          <w:rStyle w:val="FootnoteReference"/>
          <w:rFonts w:ascii="Arial" w:eastAsia="MingLiU-ExtB" w:hAnsi="Arial" w:cs="Arial"/>
          <w:sz w:val="28"/>
          <w:szCs w:val="28"/>
          <w:vertAlign w:val="superscript"/>
        </w:rPr>
        <w:endnoteReference w:id="4"/>
      </w:r>
      <w:bookmarkEnd w:id="3"/>
      <w:bookmarkEnd w:id="4"/>
      <w:bookmarkEnd w:id="5"/>
    </w:p>
    <w:p w14:paraId="02BFBEA2" w14:textId="77777777" w:rsidR="00D42D6F" w:rsidRPr="0054042E" w:rsidRDefault="00D42D6F">
      <w:pPr>
        <w:jc w:val="both"/>
        <w:rPr>
          <w:rFonts w:ascii="Arial" w:eastAsia="MingLiU-ExtB" w:hAnsi="Arial" w:cs="Arial"/>
          <w:sz w:val="28"/>
          <w:szCs w:val="28"/>
        </w:rPr>
      </w:pPr>
    </w:p>
    <w:p w14:paraId="1101056D"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You have asked to  plead guilty to (</w:t>
      </w:r>
      <w:r w:rsidRPr="0054042E">
        <w:rPr>
          <w:rFonts w:ascii="Arial" w:eastAsia="MingLiU-ExtB" w:hAnsi="Arial" w:cs="Arial"/>
          <w:i/>
          <w:iCs/>
          <w:sz w:val="28"/>
          <w:szCs w:val="28"/>
          <w:u w:val="single"/>
        </w:rPr>
        <w:t>specify</w:t>
      </w:r>
      <w:r w:rsidRPr="0054042E">
        <w:rPr>
          <w:rFonts w:ascii="Arial" w:eastAsia="MingLiU-ExtB" w:hAnsi="Arial" w:cs="Arial"/>
          <w:sz w:val="28"/>
          <w:szCs w:val="28"/>
        </w:rPr>
        <w:t>), a class (</w:t>
      </w:r>
      <w:r w:rsidRPr="0054042E">
        <w:rPr>
          <w:rFonts w:ascii="Arial" w:eastAsia="MingLiU-ExtB" w:hAnsi="Arial" w:cs="Arial"/>
          <w:i/>
          <w:iCs/>
          <w:sz w:val="28"/>
          <w:szCs w:val="28"/>
          <w:u w:val="single"/>
        </w:rPr>
        <w:t>specify letter classification, and relevant other classification, e.g. violent felony</w:t>
      </w:r>
      <w:r w:rsidRPr="0054042E">
        <w:rPr>
          <w:rFonts w:ascii="Arial" w:eastAsia="MingLiU-ExtB" w:hAnsi="Arial" w:cs="Arial"/>
          <w:sz w:val="28"/>
          <w:szCs w:val="28"/>
        </w:rPr>
        <w:t>)  [under the (</w:t>
      </w:r>
      <w:r w:rsidRPr="0054042E">
        <w:rPr>
          <w:rFonts w:ascii="Arial" w:eastAsia="MingLiU-ExtB" w:hAnsi="Arial" w:cs="Arial"/>
          <w:i/>
          <w:iCs/>
          <w:sz w:val="28"/>
          <w:szCs w:val="28"/>
          <w:u w:val="single"/>
        </w:rPr>
        <w:t>specify</w:t>
      </w:r>
      <w:r w:rsidRPr="0054042E">
        <w:rPr>
          <w:rFonts w:ascii="Arial" w:eastAsia="MingLiU-ExtB" w:hAnsi="Arial" w:cs="Arial"/>
          <w:sz w:val="28"/>
          <w:szCs w:val="28"/>
        </w:rPr>
        <w:t xml:space="preserve">) count of the (information / superior court information / indictment].  </w:t>
      </w:r>
    </w:p>
    <w:p w14:paraId="6F39DF65" w14:textId="77777777" w:rsidR="00D42D6F" w:rsidRPr="0054042E" w:rsidRDefault="00D42D6F">
      <w:pPr>
        <w:jc w:val="both"/>
        <w:rPr>
          <w:rFonts w:ascii="Arial" w:eastAsia="MingLiU-ExtB" w:hAnsi="Arial" w:cs="Arial"/>
          <w:sz w:val="28"/>
          <w:szCs w:val="28"/>
        </w:rPr>
      </w:pPr>
    </w:p>
    <w:p w14:paraId="1A3C0A66"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Under that count, it is charged that on or about (</w:t>
      </w:r>
      <w:r w:rsidRPr="0054042E">
        <w:rPr>
          <w:rFonts w:ascii="Arial" w:eastAsia="MingLiU-ExtB" w:hAnsi="Arial" w:cs="Arial"/>
          <w:i/>
          <w:iCs/>
          <w:sz w:val="28"/>
          <w:szCs w:val="28"/>
          <w:u w:val="single"/>
        </w:rPr>
        <w:t>date</w:t>
      </w:r>
      <w:r w:rsidRPr="0054042E">
        <w:rPr>
          <w:rFonts w:ascii="Arial" w:eastAsia="MingLiU-ExtB" w:hAnsi="Arial" w:cs="Arial"/>
          <w:sz w:val="28"/>
          <w:szCs w:val="28"/>
        </w:rPr>
        <w:t>) in the County of (</w:t>
      </w:r>
      <w:r w:rsidRPr="0054042E">
        <w:rPr>
          <w:rFonts w:ascii="Arial" w:eastAsia="MingLiU-ExtB" w:hAnsi="Arial" w:cs="Arial"/>
          <w:i/>
          <w:iCs/>
          <w:sz w:val="28"/>
          <w:szCs w:val="28"/>
          <w:u w:val="single"/>
        </w:rPr>
        <w:t>specify</w:t>
      </w:r>
      <w:r w:rsidRPr="0054042E">
        <w:rPr>
          <w:rFonts w:ascii="Arial" w:eastAsia="MingLiU-ExtB" w:hAnsi="Arial" w:cs="Arial"/>
          <w:sz w:val="28"/>
          <w:szCs w:val="28"/>
        </w:rPr>
        <w:t>),  you (</w:t>
      </w:r>
      <w:r w:rsidRPr="0054042E">
        <w:rPr>
          <w:rFonts w:ascii="Arial" w:eastAsia="MingLiU-ExtB" w:hAnsi="Arial" w:cs="Arial"/>
          <w:i/>
          <w:iCs/>
          <w:sz w:val="28"/>
          <w:szCs w:val="28"/>
          <w:u w:val="single"/>
        </w:rPr>
        <w:t>specify</w:t>
      </w:r>
      <w:r w:rsidRPr="0054042E">
        <w:rPr>
          <w:rFonts w:ascii="Arial" w:eastAsia="MingLiU-ExtB" w:hAnsi="Arial" w:cs="Arial"/>
          <w:sz w:val="28"/>
          <w:szCs w:val="28"/>
          <w:u w:val="single"/>
        </w:rPr>
        <w:t xml:space="preserve"> </w:t>
      </w:r>
      <w:r w:rsidRPr="0054042E">
        <w:rPr>
          <w:rFonts w:ascii="Arial" w:eastAsia="MingLiU-ExtB" w:hAnsi="Arial" w:cs="Arial"/>
          <w:i/>
          <w:iCs/>
          <w:sz w:val="28"/>
          <w:szCs w:val="28"/>
          <w:u w:val="single"/>
        </w:rPr>
        <w:t>pertinent allegation</w:t>
      </w:r>
      <w:r w:rsidRPr="0054042E">
        <w:rPr>
          <w:rFonts w:ascii="Arial" w:eastAsia="MingLiU-ExtB" w:hAnsi="Arial" w:cs="Arial"/>
          <w:sz w:val="28"/>
          <w:szCs w:val="28"/>
          <w:u w:val="single"/>
        </w:rPr>
        <w:t>s)</w:t>
      </w:r>
      <w:r w:rsidRPr="0054042E">
        <w:rPr>
          <w:rFonts w:ascii="Arial" w:eastAsia="MingLiU-ExtB" w:hAnsi="Arial" w:cs="Arial"/>
          <w:sz w:val="28"/>
          <w:szCs w:val="28"/>
        </w:rPr>
        <w:t>.   Is that true?</w:t>
      </w:r>
    </w:p>
    <w:p w14:paraId="0C67A354" w14:textId="77777777" w:rsidR="00D42D6F" w:rsidRPr="0054042E" w:rsidRDefault="00D42D6F">
      <w:pPr>
        <w:jc w:val="both"/>
        <w:rPr>
          <w:rFonts w:ascii="Arial" w:eastAsia="MingLiU-ExtB" w:hAnsi="Arial" w:cs="Arial"/>
          <w:sz w:val="28"/>
          <w:szCs w:val="28"/>
        </w:rPr>
      </w:pPr>
    </w:p>
    <w:p w14:paraId="7EF190CC" w14:textId="77777777" w:rsidR="00D42D6F" w:rsidRPr="0054042E" w:rsidRDefault="00D42D6F">
      <w:pPr>
        <w:ind w:left="1440" w:firstLine="720"/>
        <w:jc w:val="both"/>
        <w:rPr>
          <w:rFonts w:ascii="Arial" w:eastAsia="MingLiU-ExtB" w:hAnsi="Arial" w:cs="Arial"/>
          <w:sz w:val="28"/>
          <w:szCs w:val="28"/>
        </w:rPr>
      </w:pPr>
      <w:r w:rsidRPr="0054042E">
        <w:rPr>
          <w:rFonts w:ascii="Arial" w:eastAsia="MingLiU-ExtB" w:hAnsi="Arial" w:cs="Arial"/>
          <w:i/>
          <w:iCs/>
          <w:sz w:val="28"/>
          <w:szCs w:val="28"/>
        </w:rPr>
        <w:t>E.g., Under that count, it is in essence charged that on or about January 1, 2016, in the County of Oz, you knowingly and unlawfully entered a dwelling at 100 Main Street with the intent to commit a crime in that dwelling, the intended crime being the theft of property.  Is that true?</w:t>
      </w:r>
    </w:p>
    <w:p w14:paraId="144CE6A9" w14:textId="77777777" w:rsidR="00D42D6F" w:rsidRPr="0054042E" w:rsidRDefault="00D42D6F">
      <w:pPr>
        <w:jc w:val="both"/>
        <w:rPr>
          <w:rFonts w:ascii="Arial" w:eastAsia="MingLiU-ExtB" w:hAnsi="Arial" w:cs="Arial"/>
          <w:sz w:val="28"/>
          <w:szCs w:val="28"/>
        </w:rPr>
      </w:pPr>
    </w:p>
    <w:p w14:paraId="6539A14E" w14:textId="77777777" w:rsidR="00D42D6F" w:rsidRPr="0054042E" w:rsidRDefault="00D42D6F">
      <w:pPr>
        <w:ind w:left="1440" w:firstLine="720"/>
        <w:jc w:val="both"/>
        <w:rPr>
          <w:rFonts w:ascii="Arial" w:eastAsia="MingLiU-ExtB" w:hAnsi="Arial" w:cs="Arial"/>
          <w:i/>
          <w:iCs/>
          <w:sz w:val="28"/>
          <w:szCs w:val="28"/>
        </w:rPr>
      </w:pPr>
      <w:r w:rsidRPr="0054042E">
        <w:rPr>
          <w:rFonts w:ascii="Arial" w:eastAsia="MingLiU-ExtB" w:hAnsi="Arial" w:cs="Arial"/>
          <w:i/>
          <w:iCs/>
          <w:sz w:val="28"/>
          <w:szCs w:val="28"/>
        </w:rPr>
        <w:t>Note: Though not necessary for a valid plea, the court may then ask Defendant what he/she did, or preferably, ask question(s) eliciting particular facts, e.g.,  What type of firearm was it?  Where did you have the firearm?  What type of narcotic drug was it?  What did you receive in exchange for the drug?</w:t>
      </w:r>
    </w:p>
    <w:p w14:paraId="6EEE2B37" w14:textId="77777777" w:rsidR="00D42D6F" w:rsidRPr="0054042E" w:rsidRDefault="00D42D6F">
      <w:pPr>
        <w:ind w:left="1440" w:firstLine="720"/>
        <w:jc w:val="both"/>
        <w:rPr>
          <w:rFonts w:ascii="Arial" w:eastAsia="MingLiU-ExtB" w:hAnsi="Arial" w:cs="Arial"/>
          <w:sz w:val="28"/>
          <w:szCs w:val="28"/>
        </w:rPr>
      </w:pPr>
      <w:r w:rsidRPr="0054042E">
        <w:rPr>
          <w:rFonts w:ascii="Arial" w:eastAsia="MingLiU-ExtB" w:hAnsi="Arial" w:cs="Arial"/>
          <w:i/>
          <w:iCs/>
          <w:sz w:val="28"/>
          <w:szCs w:val="28"/>
        </w:rPr>
        <w:t>In drug and weapons cases, the court may wish to have the result of a lab analysis placed on the record and have counsel acknowledge that the result is not contested.</w:t>
      </w:r>
    </w:p>
    <w:p w14:paraId="41FCBCD0" w14:textId="77777777" w:rsidR="00D42D6F" w:rsidRPr="0054042E" w:rsidRDefault="00D42D6F">
      <w:pPr>
        <w:jc w:val="both"/>
        <w:rPr>
          <w:rFonts w:ascii="Arial" w:eastAsia="MingLiU-ExtB" w:hAnsi="Arial" w:cs="Arial"/>
          <w:sz w:val="28"/>
          <w:szCs w:val="28"/>
        </w:rPr>
      </w:pPr>
    </w:p>
    <w:p w14:paraId="17E45DB1"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 xml:space="preserve">Do you, therefore, plead guilty to ___________?  </w:t>
      </w:r>
    </w:p>
    <w:p w14:paraId="2EEB18E2" w14:textId="77777777" w:rsidR="00D42D6F" w:rsidRPr="0054042E" w:rsidRDefault="00D42D6F">
      <w:pPr>
        <w:jc w:val="both"/>
        <w:rPr>
          <w:rFonts w:ascii="Arial" w:eastAsia="MingLiU-ExtB" w:hAnsi="Arial" w:cs="Arial"/>
          <w:sz w:val="28"/>
          <w:szCs w:val="28"/>
        </w:rPr>
        <w:sectPr w:rsidR="00D42D6F" w:rsidRPr="0054042E">
          <w:endnotePr>
            <w:numFmt w:val="decimal"/>
          </w:endnotePr>
          <w:pgSz w:w="12240" w:h="15840"/>
          <w:pgMar w:top="720" w:right="2160" w:bottom="720" w:left="2160" w:header="720" w:footer="720" w:gutter="0"/>
          <w:cols w:space="720"/>
          <w:noEndnote/>
        </w:sectPr>
      </w:pPr>
    </w:p>
    <w:p w14:paraId="0C2657D1" w14:textId="7AE23EF2" w:rsidR="00D42D6F" w:rsidRPr="00DD7846" w:rsidRDefault="00D42D6F" w:rsidP="00DD7846">
      <w:pPr>
        <w:pStyle w:val="Heading1"/>
        <w:jc w:val="center"/>
        <w:rPr>
          <w:rFonts w:ascii="Arial" w:eastAsia="MingLiU-ExtB" w:hAnsi="Arial" w:cs="Arial"/>
          <w:sz w:val="28"/>
          <w:szCs w:val="28"/>
        </w:rPr>
      </w:pPr>
      <w:bookmarkStart w:id="6" w:name="_Toc31645673"/>
      <w:bookmarkStart w:id="7" w:name="_Toc31645855"/>
      <w:bookmarkStart w:id="8" w:name="_Toc78986021"/>
      <w:r w:rsidRPr="00DD7846">
        <w:rPr>
          <w:rFonts w:ascii="Arial" w:eastAsia="MingLiU-ExtB" w:hAnsi="Arial" w:cs="Arial"/>
          <w:sz w:val="28"/>
          <w:szCs w:val="28"/>
        </w:rPr>
        <w:lastRenderedPageBreak/>
        <w:t>WAIVED OR FORFEITED RIGHTS</w:t>
      </w:r>
      <w:bookmarkEnd w:id="6"/>
      <w:bookmarkEnd w:id="7"/>
      <w:bookmarkEnd w:id="8"/>
      <w:r w:rsidRPr="00DD7846">
        <w:rPr>
          <w:rFonts w:ascii="Arial" w:eastAsia="MingLiU-ExtB" w:hAnsi="Arial" w:cs="Arial"/>
          <w:sz w:val="28"/>
          <w:szCs w:val="28"/>
        </w:rPr>
        <w:fldChar w:fldCharType="begin"/>
      </w:r>
      <w:r w:rsidRPr="00DD7846">
        <w:rPr>
          <w:rFonts w:ascii="Arial" w:eastAsia="MingLiU-ExtB" w:hAnsi="Arial" w:cs="Arial"/>
          <w:sz w:val="28"/>
          <w:szCs w:val="28"/>
        </w:rPr>
        <w:instrText>tc \l1 "WAIVED OR FORFEITED RIGHTS</w:instrText>
      </w:r>
      <w:r w:rsidRPr="00DD7846">
        <w:rPr>
          <w:rFonts w:ascii="Arial" w:eastAsia="MingLiU-ExtB" w:hAnsi="Arial" w:cs="Arial"/>
          <w:sz w:val="28"/>
          <w:szCs w:val="28"/>
        </w:rPr>
        <w:fldChar w:fldCharType="end"/>
      </w:r>
    </w:p>
    <w:p w14:paraId="3603ABDE" w14:textId="77777777" w:rsidR="00D42D6F" w:rsidRPr="0054042E" w:rsidRDefault="00D42D6F">
      <w:pPr>
        <w:jc w:val="both"/>
        <w:rPr>
          <w:rFonts w:ascii="Arial" w:eastAsia="MingLiU-ExtB" w:hAnsi="Arial" w:cs="Arial"/>
          <w:sz w:val="28"/>
          <w:szCs w:val="28"/>
        </w:rPr>
      </w:pPr>
    </w:p>
    <w:p w14:paraId="0407D205" w14:textId="77777777" w:rsidR="00D42D6F" w:rsidRPr="0054042E" w:rsidRDefault="00D42D6F" w:rsidP="00DD7846">
      <w:pPr>
        <w:pStyle w:val="Heading2"/>
        <w:rPr>
          <w:rFonts w:ascii="Arial" w:eastAsia="MingLiU-ExtB" w:hAnsi="Arial" w:cs="Arial"/>
        </w:rPr>
      </w:pPr>
      <w:bookmarkStart w:id="9" w:name="_Toc31645674"/>
      <w:bookmarkStart w:id="10" w:name="_Toc31645856"/>
      <w:bookmarkStart w:id="11" w:name="_Toc78986022"/>
      <w:r w:rsidRPr="00DD7846">
        <w:rPr>
          <w:rFonts w:ascii="Arial" w:eastAsia="MingLiU-ExtB" w:hAnsi="Arial" w:cs="Arial"/>
          <w:i w:val="0"/>
          <w:iCs w:val="0"/>
        </w:rPr>
        <w:t>Trial by Jury Waived</w:t>
      </w:r>
      <w:r w:rsidRPr="0054042E">
        <w:rPr>
          <w:rFonts w:ascii="Arial" w:eastAsia="MingLiU-ExtB" w:hAnsi="Arial" w:cs="Arial"/>
          <w:b w:val="0"/>
          <w:bCs w:val="0"/>
        </w:rPr>
        <w:t xml:space="preserve"> </w:t>
      </w:r>
      <w:r w:rsidRPr="0054042E">
        <w:rPr>
          <w:rFonts w:ascii="Arial" w:eastAsia="MingLiU-ExtB" w:hAnsi="Arial" w:cs="Arial"/>
          <w:b w:val="0"/>
          <w:bCs w:val="0"/>
        </w:rPr>
        <w:fldChar w:fldCharType="begin"/>
      </w:r>
      <w:r w:rsidRPr="0054042E">
        <w:rPr>
          <w:rFonts w:ascii="Arial" w:eastAsia="MingLiU-ExtB" w:hAnsi="Arial" w:cs="Arial"/>
          <w:b w:val="0"/>
          <w:bCs w:val="0"/>
        </w:rPr>
        <w:instrText xml:space="preserve">tc \l2 "Trial by Jury Waived </w:instrText>
      </w:r>
      <w:r w:rsidRPr="0054042E">
        <w:rPr>
          <w:rFonts w:ascii="Arial" w:eastAsia="MingLiU-ExtB" w:hAnsi="Arial" w:cs="Arial"/>
          <w:b w:val="0"/>
          <w:bCs w:val="0"/>
        </w:rPr>
        <w:fldChar w:fldCharType="end"/>
      </w:r>
      <w:r w:rsidRPr="0054042E">
        <w:rPr>
          <w:rStyle w:val="FootnoteReference"/>
          <w:rFonts w:ascii="Arial" w:eastAsia="MingLiU-ExtB" w:hAnsi="Arial" w:cs="Arial"/>
          <w:vertAlign w:val="superscript"/>
        </w:rPr>
        <w:endnoteReference w:id="5"/>
      </w:r>
      <w:bookmarkEnd w:id="9"/>
      <w:bookmarkEnd w:id="10"/>
      <w:bookmarkEnd w:id="11"/>
    </w:p>
    <w:p w14:paraId="3B10C4A3" w14:textId="77777777" w:rsidR="00D42D6F" w:rsidRPr="0054042E" w:rsidRDefault="00D42D6F">
      <w:pPr>
        <w:jc w:val="both"/>
        <w:rPr>
          <w:rFonts w:ascii="Arial" w:eastAsia="MingLiU-ExtB" w:hAnsi="Arial" w:cs="Arial"/>
          <w:sz w:val="28"/>
          <w:szCs w:val="28"/>
        </w:rPr>
      </w:pPr>
    </w:p>
    <w:p w14:paraId="0D546B3F"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By pleading guilty, you waive the right  to a  trial  by jury.  Do you understand that?</w:t>
      </w:r>
    </w:p>
    <w:p w14:paraId="7AA3150B" w14:textId="77777777" w:rsidR="00D42D6F" w:rsidRPr="0054042E" w:rsidRDefault="00D42D6F">
      <w:pPr>
        <w:jc w:val="both"/>
        <w:rPr>
          <w:rFonts w:ascii="Arial" w:eastAsia="MingLiU-ExtB" w:hAnsi="Arial" w:cs="Arial"/>
          <w:sz w:val="28"/>
          <w:szCs w:val="28"/>
        </w:rPr>
      </w:pPr>
    </w:p>
    <w:p w14:paraId="5D6B39EF"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At a trial by jury you are presumed to be innocent, and you are entitled to the following rights:</w:t>
      </w:r>
    </w:p>
    <w:p w14:paraId="759A783D" w14:textId="77777777" w:rsidR="00D42D6F" w:rsidRPr="0054042E" w:rsidRDefault="00D42D6F">
      <w:pPr>
        <w:ind w:firstLine="5760"/>
        <w:jc w:val="both"/>
        <w:rPr>
          <w:rFonts w:ascii="Arial" w:eastAsia="MingLiU-ExtB" w:hAnsi="Arial" w:cs="Arial"/>
          <w:sz w:val="28"/>
          <w:szCs w:val="28"/>
        </w:rPr>
      </w:pPr>
    </w:p>
    <w:p w14:paraId="4203A403"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You have the right to be represented by your lawyer.</w:t>
      </w:r>
    </w:p>
    <w:p w14:paraId="20B7D7A4" w14:textId="77777777" w:rsidR="00D42D6F" w:rsidRPr="0054042E" w:rsidRDefault="00D42D6F">
      <w:pPr>
        <w:jc w:val="both"/>
        <w:rPr>
          <w:rFonts w:ascii="Arial" w:eastAsia="MingLiU-ExtB" w:hAnsi="Arial" w:cs="Arial"/>
          <w:sz w:val="28"/>
          <w:szCs w:val="28"/>
        </w:rPr>
      </w:pPr>
    </w:p>
    <w:p w14:paraId="47D86C2B"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You have the right to confront and cross-examine witnesses presented by the government.</w:t>
      </w:r>
    </w:p>
    <w:p w14:paraId="54BA934C" w14:textId="77777777" w:rsidR="00D42D6F" w:rsidRPr="0054042E" w:rsidRDefault="00D42D6F">
      <w:pPr>
        <w:jc w:val="both"/>
        <w:rPr>
          <w:rFonts w:ascii="Arial" w:eastAsia="MingLiU-ExtB" w:hAnsi="Arial" w:cs="Arial"/>
          <w:sz w:val="28"/>
          <w:szCs w:val="28"/>
        </w:rPr>
      </w:pPr>
    </w:p>
    <w:p w14:paraId="14B1B71C"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You have the right to remain silent and not to incriminate yourself.</w:t>
      </w:r>
    </w:p>
    <w:p w14:paraId="00CA6140" w14:textId="77777777" w:rsidR="00D42D6F" w:rsidRPr="0054042E" w:rsidRDefault="00D42D6F">
      <w:pPr>
        <w:jc w:val="both"/>
        <w:rPr>
          <w:rFonts w:ascii="Arial" w:eastAsia="MingLiU-ExtB" w:hAnsi="Arial" w:cs="Arial"/>
          <w:sz w:val="28"/>
          <w:szCs w:val="28"/>
        </w:rPr>
      </w:pPr>
    </w:p>
    <w:p w14:paraId="6F0190F0"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You have the right, but are not required, to call witnesses, and to testify yourself.</w:t>
      </w:r>
    </w:p>
    <w:p w14:paraId="2A224C57" w14:textId="77777777" w:rsidR="00D42D6F" w:rsidRPr="0054042E" w:rsidRDefault="00D42D6F">
      <w:pPr>
        <w:jc w:val="both"/>
        <w:rPr>
          <w:rFonts w:ascii="Arial" w:eastAsia="MingLiU-ExtB" w:hAnsi="Arial" w:cs="Arial"/>
          <w:sz w:val="28"/>
          <w:szCs w:val="28"/>
        </w:rPr>
      </w:pPr>
    </w:p>
    <w:p w14:paraId="00D75C15"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Finally, you have the right to require the government to prove your guilt beyond a reasonable doubt to a jury of twelve people who must be unanimous in finding that you are guilty.</w:t>
      </w:r>
    </w:p>
    <w:p w14:paraId="60F44720" w14:textId="77777777" w:rsidR="00D42D6F" w:rsidRPr="0054042E" w:rsidRDefault="00D42D6F">
      <w:pPr>
        <w:jc w:val="both"/>
        <w:rPr>
          <w:rFonts w:ascii="Arial" w:eastAsia="MingLiU-ExtB" w:hAnsi="Arial" w:cs="Arial"/>
          <w:sz w:val="28"/>
          <w:szCs w:val="28"/>
        </w:rPr>
      </w:pPr>
    </w:p>
    <w:p w14:paraId="16598AFE" w14:textId="77777777" w:rsidR="00D42D6F" w:rsidRPr="0054042E" w:rsidRDefault="00D42D6F">
      <w:pPr>
        <w:jc w:val="both"/>
        <w:rPr>
          <w:rFonts w:ascii="Arial" w:eastAsia="MingLiU-ExtB" w:hAnsi="Arial" w:cs="Arial"/>
          <w:sz w:val="28"/>
          <w:szCs w:val="28"/>
        </w:rPr>
      </w:pPr>
    </w:p>
    <w:p w14:paraId="0435F497"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understand each of those rights, and that by pleading guilty, you give up each of those rights?</w:t>
      </w:r>
    </w:p>
    <w:p w14:paraId="24F4EED1" w14:textId="77777777" w:rsidR="00D42D6F" w:rsidRPr="0054042E" w:rsidRDefault="00D42D6F">
      <w:pPr>
        <w:ind w:firstLine="4320"/>
        <w:jc w:val="both"/>
        <w:rPr>
          <w:rFonts w:ascii="Arial" w:eastAsia="MingLiU-ExtB" w:hAnsi="Arial" w:cs="Arial"/>
          <w:sz w:val="28"/>
          <w:szCs w:val="28"/>
        </w:rPr>
      </w:pPr>
    </w:p>
    <w:p w14:paraId="637A96F9"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understand that by pleading guilty, you give up any defense you may have to these charges?</w:t>
      </w:r>
    </w:p>
    <w:p w14:paraId="70FEC07F" w14:textId="77777777" w:rsidR="00D42D6F" w:rsidRPr="0054042E" w:rsidRDefault="00D42D6F">
      <w:pPr>
        <w:jc w:val="both"/>
        <w:rPr>
          <w:rFonts w:ascii="Arial" w:eastAsia="MingLiU-ExtB" w:hAnsi="Arial" w:cs="Arial"/>
          <w:sz w:val="28"/>
          <w:szCs w:val="28"/>
        </w:rPr>
      </w:pPr>
    </w:p>
    <w:p w14:paraId="782BB382"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understand that a plea of guilty is the same as a verdict of guilty rendered by a jury after a trial?</w:t>
      </w:r>
    </w:p>
    <w:p w14:paraId="3F92674E" w14:textId="77777777" w:rsidR="00D42D6F" w:rsidRPr="0054042E" w:rsidRDefault="00D42D6F">
      <w:pPr>
        <w:jc w:val="both"/>
        <w:rPr>
          <w:rFonts w:ascii="Arial" w:eastAsia="MingLiU-ExtB" w:hAnsi="Arial" w:cs="Arial"/>
          <w:sz w:val="28"/>
          <w:szCs w:val="28"/>
        </w:rPr>
      </w:pPr>
    </w:p>
    <w:p w14:paraId="6E91F685" w14:textId="77777777" w:rsidR="00D42D6F" w:rsidRPr="0054042E" w:rsidRDefault="00D42D6F">
      <w:pPr>
        <w:ind w:firstLine="1440"/>
        <w:jc w:val="both"/>
        <w:rPr>
          <w:rFonts w:ascii="Arial" w:eastAsia="MingLiU-ExtB" w:hAnsi="Arial" w:cs="Arial"/>
          <w:sz w:val="28"/>
          <w:szCs w:val="28"/>
        </w:rPr>
      </w:pPr>
    </w:p>
    <w:p w14:paraId="70AB4EB0" w14:textId="77777777" w:rsidR="00D42D6F" w:rsidRPr="0054042E" w:rsidRDefault="00D42D6F">
      <w:pPr>
        <w:ind w:firstLine="720"/>
        <w:jc w:val="both"/>
        <w:rPr>
          <w:rFonts w:ascii="Arial" w:eastAsia="MingLiU-ExtB" w:hAnsi="Arial" w:cs="Arial"/>
          <w:sz w:val="28"/>
          <w:szCs w:val="28"/>
        </w:rPr>
        <w:sectPr w:rsidR="00D42D6F" w:rsidRPr="0054042E">
          <w:endnotePr>
            <w:numFmt w:val="decimal"/>
          </w:endnotePr>
          <w:pgSz w:w="12240" w:h="15840"/>
          <w:pgMar w:top="720" w:right="2160" w:bottom="720" w:left="2160" w:header="720" w:footer="720" w:gutter="0"/>
          <w:cols w:space="720"/>
          <w:noEndnote/>
        </w:sectPr>
      </w:pPr>
    </w:p>
    <w:p w14:paraId="76F6B83C" w14:textId="77777777" w:rsidR="00D42D6F" w:rsidRPr="0054042E" w:rsidRDefault="00D42D6F" w:rsidP="00DD7846">
      <w:pPr>
        <w:pStyle w:val="Heading2"/>
        <w:rPr>
          <w:rFonts w:ascii="Arial" w:eastAsia="MingLiU-ExtB" w:hAnsi="Arial" w:cs="Arial"/>
        </w:rPr>
      </w:pPr>
      <w:bookmarkStart w:id="12" w:name="_Toc31645857"/>
      <w:bookmarkStart w:id="13" w:name="_Toc78986023"/>
      <w:r w:rsidRPr="00DD7846">
        <w:rPr>
          <w:rFonts w:ascii="Arial" w:eastAsia="MingLiU-ExtB" w:hAnsi="Arial" w:cs="Arial"/>
          <w:i w:val="0"/>
          <w:iCs w:val="0"/>
        </w:rPr>
        <w:lastRenderedPageBreak/>
        <w:t>Right to Appeal Waived</w:t>
      </w:r>
      <w:r w:rsidRPr="00DD7846">
        <w:rPr>
          <w:rFonts w:ascii="Arial" w:eastAsia="MingLiU-ExtB" w:hAnsi="Arial" w:cs="Arial"/>
          <w:i w:val="0"/>
          <w:iCs w:val="0"/>
        </w:rPr>
        <w:fldChar w:fldCharType="begin"/>
      </w:r>
      <w:r w:rsidRPr="00DD7846">
        <w:rPr>
          <w:rFonts w:ascii="Arial" w:eastAsia="MingLiU-ExtB" w:hAnsi="Arial" w:cs="Arial"/>
          <w:i w:val="0"/>
          <w:iCs w:val="0"/>
        </w:rPr>
        <w:instrText>tc \l2 "Right to Appeal Waived</w:instrText>
      </w:r>
      <w:r w:rsidRPr="00DD7846">
        <w:rPr>
          <w:rFonts w:ascii="Arial" w:eastAsia="MingLiU-ExtB" w:hAnsi="Arial" w:cs="Arial"/>
          <w:i w:val="0"/>
          <w:iCs w:val="0"/>
        </w:rPr>
        <w:fldChar w:fldCharType="end"/>
      </w:r>
      <w:r w:rsidRPr="0054042E">
        <w:rPr>
          <w:rFonts w:ascii="Arial" w:eastAsia="MingLiU-ExtB" w:hAnsi="Arial" w:cs="Arial"/>
          <w:b w:val="0"/>
          <w:bCs w:val="0"/>
        </w:rPr>
        <w:t xml:space="preserve"> </w:t>
      </w:r>
      <w:r w:rsidRPr="0054042E">
        <w:rPr>
          <w:rStyle w:val="FootnoteReference"/>
          <w:rFonts w:ascii="Arial" w:eastAsia="MingLiU-ExtB" w:hAnsi="Arial" w:cs="Arial"/>
          <w:vertAlign w:val="superscript"/>
        </w:rPr>
        <w:endnoteReference w:id="6"/>
      </w:r>
      <w:bookmarkEnd w:id="12"/>
      <w:bookmarkEnd w:id="13"/>
      <w:r w:rsidRPr="0054042E">
        <w:rPr>
          <w:rFonts w:ascii="Arial" w:eastAsia="MingLiU-ExtB" w:hAnsi="Arial" w:cs="Arial"/>
        </w:rPr>
        <w:t xml:space="preserve">  </w:t>
      </w:r>
    </w:p>
    <w:p w14:paraId="7206D133" w14:textId="77777777" w:rsidR="00D42D6F" w:rsidRPr="0054042E" w:rsidRDefault="00D42D6F">
      <w:pPr>
        <w:jc w:val="both"/>
        <w:rPr>
          <w:rFonts w:ascii="Arial" w:eastAsia="MingLiU-ExtB" w:hAnsi="Arial" w:cs="Arial"/>
          <w:sz w:val="28"/>
          <w:szCs w:val="28"/>
        </w:rPr>
      </w:pPr>
    </w:p>
    <w:p w14:paraId="0A949807"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Next, a defendant ordinarily retains the right to appeal even after pleading guilty.   Thus, a waiver of the right to appeal is separate and distinct from the waiver of a trial and other rights by a plea of guilty. In this case, however, as a condition of the plea agreement, you are asked to waive your right to appeal. </w:t>
      </w:r>
      <w:r w:rsidRPr="0054042E">
        <w:rPr>
          <w:rStyle w:val="FootnoteReference"/>
          <w:rFonts w:ascii="Arial" w:eastAsia="MingLiU-ExtB" w:hAnsi="Arial" w:cs="Arial"/>
          <w:sz w:val="28"/>
          <w:szCs w:val="28"/>
          <w:vertAlign w:val="superscript"/>
        </w:rPr>
        <w:endnoteReference w:id="7"/>
      </w:r>
      <w:r w:rsidRPr="0054042E">
        <w:rPr>
          <w:rFonts w:ascii="Arial" w:eastAsia="MingLiU-ExtB" w:hAnsi="Arial" w:cs="Arial"/>
          <w:sz w:val="28"/>
          <w:szCs w:val="28"/>
        </w:rPr>
        <w:t xml:space="preserve"> </w:t>
      </w:r>
    </w:p>
    <w:p w14:paraId="0198F9D2" w14:textId="77777777" w:rsidR="00D42D6F" w:rsidRPr="0054042E" w:rsidRDefault="00D42D6F">
      <w:pPr>
        <w:jc w:val="both"/>
        <w:rPr>
          <w:rFonts w:ascii="Arial" w:eastAsia="MingLiU-ExtB" w:hAnsi="Arial" w:cs="Arial"/>
          <w:sz w:val="28"/>
          <w:szCs w:val="28"/>
        </w:rPr>
      </w:pPr>
    </w:p>
    <w:p w14:paraId="64B4A662"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First, what is an appeal? An appeal is a proceeding before a higher court, an appellate court.  If a defendant cannot afford the costs of an appeal or of a lawyer, the state will bear those costs.  On an appeal, a defendant may, normally through his/her lawyer, argue that an error took place in this court which requires a modification or reversal of the conviction.  A reversal would require either new proceedings in this court or a dismissal.  Do you understand?</w:t>
      </w:r>
    </w:p>
    <w:p w14:paraId="015FE72E" w14:textId="77777777" w:rsidR="00D42D6F" w:rsidRPr="0054042E" w:rsidRDefault="00D42D6F">
      <w:pPr>
        <w:jc w:val="both"/>
        <w:rPr>
          <w:rFonts w:ascii="Arial" w:eastAsia="MingLiU-ExtB" w:hAnsi="Arial" w:cs="Arial"/>
          <w:sz w:val="28"/>
          <w:szCs w:val="28"/>
        </w:rPr>
      </w:pPr>
    </w:p>
    <w:p w14:paraId="57348C07"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By waiving your right to appeal, you do not give up your right to take an appeal by filing a notice of appeal with this court and the District Attorney within 30 days of the sentence.  But, if you take an appeal, you are by this waiver giving up the right to have the appellate court consider most claims of error, [including a claimed error in the denial of your (specify, e.g., motion to suppress),] </w:t>
      </w:r>
      <w:r w:rsidRPr="0054042E">
        <w:rPr>
          <w:rStyle w:val="FootnoteReference"/>
          <w:rFonts w:ascii="Arial" w:eastAsia="MingLiU-ExtB" w:hAnsi="Arial" w:cs="Arial"/>
          <w:sz w:val="28"/>
          <w:szCs w:val="28"/>
          <w:vertAlign w:val="superscript"/>
        </w:rPr>
        <w:endnoteReference w:id="8"/>
      </w:r>
      <w:r w:rsidRPr="0054042E">
        <w:rPr>
          <w:rFonts w:ascii="Arial" w:eastAsia="MingLiU-ExtB" w:hAnsi="Arial" w:cs="Arial"/>
          <w:sz w:val="28"/>
          <w:szCs w:val="28"/>
        </w:rPr>
        <w:t xml:space="preserve">  and to consider whether the sentence I impose, whatever it may be, is excessive and should be modified.  As a result, the conviction by this plea and sentence will normally be final.  Do you understand?    </w:t>
      </w:r>
    </w:p>
    <w:p w14:paraId="15ECCADA" w14:textId="77777777" w:rsidR="00D42D6F" w:rsidRPr="0054042E" w:rsidRDefault="00D42D6F">
      <w:pPr>
        <w:ind w:firstLine="1440"/>
        <w:jc w:val="both"/>
        <w:rPr>
          <w:rFonts w:ascii="Arial" w:eastAsia="MingLiU-ExtB" w:hAnsi="Arial" w:cs="Arial"/>
          <w:sz w:val="28"/>
          <w:szCs w:val="28"/>
        </w:rPr>
      </w:pPr>
    </w:p>
    <w:p w14:paraId="382ED820" w14:textId="62E48393" w:rsidR="00D42D6F"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Among the limited number of claims that will survive the waiver of the right to appeal are: the voluntariness of this plea, the validity and voluntariness of this waiver, the legality of the sentence, [and] the jurisdiction of this Court </w:t>
      </w:r>
    </w:p>
    <w:p w14:paraId="7398795D" w14:textId="77777777" w:rsidR="00411979" w:rsidRPr="0054042E" w:rsidRDefault="00411979">
      <w:pPr>
        <w:ind w:firstLine="720"/>
        <w:jc w:val="both"/>
        <w:rPr>
          <w:rFonts w:ascii="Arial" w:eastAsia="MingLiU-ExtB" w:hAnsi="Arial" w:cs="Arial"/>
          <w:sz w:val="28"/>
          <w:szCs w:val="28"/>
        </w:rPr>
      </w:pPr>
    </w:p>
    <w:p w14:paraId="78260FAD"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w:t>
      </w:r>
      <w:r w:rsidRPr="00411979">
        <w:rPr>
          <w:rFonts w:ascii="Arial" w:eastAsia="MingLiU-ExtB" w:hAnsi="Arial" w:cs="Arial"/>
          <w:i/>
          <w:iCs/>
          <w:sz w:val="28"/>
          <w:szCs w:val="28"/>
        </w:rPr>
        <w:t>Add if an issue in the case:</w:t>
      </w:r>
    </w:p>
    <w:p w14:paraId="0BB2EFFE" w14:textId="77777777" w:rsidR="00411979" w:rsidRDefault="00411979">
      <w:pPr>
        <w:jc w:val="both"/>
        <w:rPr>
          <w:rFonts w:ascii="Arial" w:eastAsia="MingLiU-ExtB" w:hAnsi="Arial" w:cs="Arial"/>
          <w:sz w:val="28"/>
          <w:szCs w:val="28"/>
        </w:rPr>
      </w:pPr>
    </w:p>
    <w:p w14:paraId="673447B2" w14:textId="3B74D242"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 xml:space="preserve">[and] a defendant's competency to stand trial, </w:t>
      </w:r>
    </w:p>
    <w:p w14:paraId="5BAF6E93"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[and] a defendant's constitutional right to a speedy trial</w:t>
      </w:r>
      <w:r w:rsidRPr="0054042E">
        <w:rPr>
          <w:rStyle w:val="FootnoteReference"/>
          <w:rFonts w:ascii="Arial" w:eastAsia="MingLiU-ExtB" w:hAnsi="Arial" w:cs="Arial"/>
          <w:sz w:val="28"/>
          <w:szCs w:val="28"/>
          <w:vertAlign w:val="superscript"/>
        </w:rPr>
        <w:endnoteReference w:id="9"/>
      </w:r>
      <w:r w:rsidRPr="0054042E">
        <w:rPr>
          <w:rFonts w:ascii="Arial" w:eastAsia="MingLiU-ExtB" w:hAnsi="Arial" w:cs="Arial"/>
          <w:sz w:val="28"/>
          <w:szCs w:val="28"/>
        </w:rPr>
        <w:t>].</w:t>
      </w:r>
    </w:p>
    <w:p w14:paraId="389F45BD" w14:textId="0AFCAB8A"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Do you understand?</w:t>
      </w:r>
    </w:p>
    <w:p w14:paraId="514329DE" w14:textId="6AAD97B9" w:rsidR="00D42D6F" w:rsidRDefault="00D42D6F">
      <w:pPr>
        <w:jc w:val="both"/>
        <w:rPr>
          <w:rFonts w:ascii="Arial" w:eastAsia="MingLiU-ExtB" w:hAnsi="Arial" w:cs="Arial"/>
          <w:sz w:val="28"/>
          <w:szCs w:val="28"/>
        </w:rPr>
      </w:pPr>
    </w:p>
    <w:p w14:paraId="20A273BE" w14:textId="133F0A35" w:rsidR="00411979" w:rsidRDefault="00411979">
      <w:pPr>
        <w:jc w:val="both"/>
        <w:rPr>
          <w:rFonts w:ascii="Arial" w:eastAsia="MingLiU-ExtB" w:hAnsi="Arial" w:cs="Arial"/>
          <w:sz w:val="28"/>
          <w:szCs w:val="28"/>
        </w:rPr>
      </w:pPr>
    </w:p>
    <w:p w14:paraId="74773FFC" w14:textId="77777777" w:rsidR="00411979" w:rsidRPr="0054042E" w:rsidRDefault="00411979">
      <w:pPr>
        <w:jc w:val="both"/>
        <w:rPr>
          <w:rFonts w:ascii="Arial" w:eastAsia="MingLiU-ExtB" w:hAnsi="Arial" w:cs="Arial"/>
          <w:sz w:val="28"/>
          <w:szCs w:val="28"/>
        </w:rPr>
      </w:pPr>
    </w:p>
    <w:p w14:paraId="18AA0B0F"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lastRenderedPageBreak/>
        <w:t xml:space="preserve">Have you spoken to your lawyer about waiving your right to appeal? </w:t>
      </w:r>
    </w:p>
    <w:p w14:paraId="4E76F705" w14:textId="77777777" w:rsidR="00D42D6F" w:rsidRPr="0054042E" w:rsidRDefault="00D42D6F">
      <w:pPr>
        <w:jc w:val="both"/>
        <w:rPr>
          <w:rFonts w:ascii="Arial" w:eastAsia="MingLiU-ExtB" w:hAnsi="Arial" w:cs="Arial"/>
          <w:sz w:val="28"/>
          <w:szCs w:val="28"/>
        </w:rPr>
      </w:pPr>
    </w:p>
    <w:p w14:paraId="44EF59FA"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Are you willing to do so in return for the plea and sentence agreement? </w:t>
      </w:r>
    </w:p>
    <w:p w14:paraId="2D5B9986" w14:textId="77777777" w:rsidR="00D42D6F" w:rsidRPr="0054042E" w:rsidRDefault="00D42D6F">
      <w:pPr>
        <w:jc w:val="both"/>
        <w:rPr>
          <w:rFonts w:ascii="Arial" w:eastAsia="MingLiU-ExtB" w:hAnsi="Arial" w:cs="Arial"/>
          <w:sz w:val="28"/>
          <w:szCs w:val="28"/>
        </w:rPr>
      </w:pPr>
    </w:p>
    <w:p w14:paraId="2E1D6B05"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waive your right to appeal voluntarily, of your own free will and choice?</w:t>
      </w:r>
    </w:p>
    <w:p w14:paraId="399F6147" w14:textId="77777777" w:rsidR="00D42D6F" w:rsidRPr="0054042E" w:rsidRDefault="00D42D6F">
      <w:pPr>
        <w:ind w:firstLine="720"/>
        <w:jc w:val="both"/>
        <w:rPr>
          <w:rFonts w:ascii="Arial" w:eastAsia="MingLiU-ExtB" w:hAnsi="Arial" w:cs="Arial"/>
          <w:sz w:val="28"/>
          <w:szCs w:val="28"/>
        </w:rPr>
      </w:pPr>
    </w:p>
    <w:p w14:paraId="3263BF0E" w14:textId="77777777" w:rsidR="00D42D6F" w:rsidRPr="0054042E" w:rsidRDefault="00D42D6F">
      <w:pPr>
        <w:jc w:val="both"/>
        <w:rPr>
          <w:rFonts w:ascii="Arial" w:eastAsia="MingLiU-ExtB" w:hAnsi="Arial" w:cs="Arial"/>
          <w:sz w:val="28"/>
          <w:szCs w:val="28"/>
        </w:rPr>
        <w:sectPr w:rsidR="00D42D6F" w:rsidRPr="0054042E">
          <w:endnotePr>
            <w:numFmt w:val="decimal"/>
          </w:endnotePr>
          <w:pgSz w:w="12240" w:h="15840"/>
          <w:pgMar w:top="1080" w:right="2160" w:bottom="360" w:left="2160" w:header="1080" w:footer="360" w:gutter="0"/>
          <w:cols w:space="720"/>
          <w:noEndnote/>
        </w:sectPr>
      </w:pPr>
    </w:p>
    <w:p w14:paraId="37A542E5" w14:textId="0A8D1A7A" w:rsidR="00D42D6F" w:rsidRPr="00DD7846" w:rsidRDefault="00D42D6F" w:rsidP="00DD7846">
      <w:pPr>
        <w:pStyle w:val="Heading1"/>
        <w:jc w:val="center"/>
        <w:rPr>
          <w:rFonts w:ascii="Arial" w:eastAsia="MingLiU-ExtB" w:hAnsi="Arial" w:cs="Arial"/>
          <w:sz w:val="28"/>
          <w:szCs w:val="28"/>
        </w:rPr>
      </w:pPr>
      <w:bookmarkStart w:id="14" w:name="_Toc31645858"/>
      <w:bookmarkStart w:id="15" w:name="_Toc78986024"/>
      <w:r w:rsidRPr="00DD7846">
        <w:rPr>
          <w:rFonts w:ascii="Arial" w:eastAsia="MingLiU-ExtB" w:hAnsi="Arial" w:cs="Arial"/>
          <w:sz w:val="28"/>
          <w:szCs w:val="28"/>
        </w:rPr>
        <w:lastRenderedPageBreak/>
        <w:t>SENTENCE</w:t>
      </w:r>
      <w:bookmarkEnd w:id="14"/>
      <w:bookmarkEnd w:id="15"/>
      <w:r w:rsidRPr="00DD7846">
        <w:rPr>
          <w:rFonts w:ascii="Arial" w:eastAsia="MingLiU-ExtB" w:hAnsi="Arial" w:cs="Arial"/>
          <w:sz w:val="28"/>
          <w:szCs w:val="28"/>
        </w:rPr>
        <w:fldChar w:fldCharType="begin"/>
      </w:r>
      <w:r w:rsidRPr="00DD7846">
        <w:rPr>
          <w:rFonts w:ascii="Arial" w:eastAsia="MingLiU-ExtB" w:hAnsi="Arial" w:cs="Arial"/>
          <w:sz w:val="28"/>
          <w:szCs w:val="28"/>
        </w:rPr>
        <w:instrText>tc \l1 "</w:instrText>
      </w:r>
      <w:r w:rsidRPr="00DD7846">
        <w:rPr>
          <w:rFonts w:ascii="Arial" w:eastAsia="MingLiU-ExtB" w:hAnsi="Arial" w:cs="Arial"/>
          <w:sz w:val="28"/>
          <w:szCs w:val="28"/>
        </w:rPr>
        <w:tab/>
        <w:instrText>SENTENCE</w:instrText>
      </w:r>
      <w:r w:rsidRPr="00DD7846">
        <w:rPr>
          <w:rFonts w:ascii="Arial" w:eastAsia="MingLiU-ExtB" w:hAnsi="Arial" w:cs="Arial"/>
          <w:sz w:val="28"/>
          <w:szCs w:val="28"/>
        </w:rPr>
        <w:fldChar w:fldCharType="end"/>
      </w:r>
    </w:p>
    <w:p w14:paraId="1FE823DB" w14:textId="77777777" w:rsidR="00CF348C" w:rsidRDefault="00D42D6F" w:rsidP="00DD7846">
      <w:pPr>
        <w:pStyle w:val="Heading2"/>
        <w:rPr>
          <w:rFonts w:ascii="Arial" w:eastAsia="MingLiU-ExtB" w:hAnsi="Arial" w:cs="Arial"/>
          <w:i w:val="0"/>
          <w:iCs w:val="0"/>
        </w:rPr>
      </w:pPr>
      <w:bookmarkStart w:id="16" w:name="_Toc31645859"/>
      <w:bookmarkStart w:id="17" w:name="_Toc78986025"/>
      <w:r w:rsidRPr="00DD7846">
        <w:rPr>
          <w:rFonts w:ascii="Arial" w:eastAsia="MingLiU-ExtB" w:hAnsi="Arial" w:cs="Arial"/>
          <w:i w:val="0"/>
          <w:iCs w:val="0"/>
        </w:rPr>
        <w:t>Authorized Sentence or Commitment</w:t>
      </w:r>
      <w:bookmarkEnd w:id="16"/>
      <w:bookmarkEnd w:id="17"/>
    </w:p>
    <w:p w14:paraId="6A0AECBA" w14:textId="11FC8788" w:rsidR="00D42D6F" w:rsidRPr="00DD7846" w:rsidRDefault="00D42D6F" w:rsidP="00DD7846">
      <w:pPr>
        <w:pStyle w:val="Heading2"/>
        <w:rPr>
          <w:rFonts w:ascii="Arial" w:eastAsia="MingLiU-ExtB" w:hAnsi="Arial" w:cs="Arial"/>
          <w:i w:val="0"/>
          <w:iCs w:val="0"/>
        </w:rPr>
      </w:pPr>
      <w:r w:rsidRPr="00DD7846">
        <w:rPr>
          <w:rFonts w:ascii="Arial" w:eastAsia="MingLiU-ExtB" w:hAnsi="Arial" w:cs="Arial"/>
          <w:i w:val="0"/>
          <w:iCs w:val="0"/>
        </w:rPr>
        <w:fldChar w:fldCharType="begin"/>
      </w:r>
      <w:r w:rsidRPr="00DD7846">
        <w:rPr>
          <w:rFonts w:ascii="Arial" w:eastAsia="MingLiU-ExtB" w:hAnsi="Arial" w:cs="Arial"/>
          <w:i w:val="0"/>
          <w:iCs w:val="0"/>
        </w:rPr>
        <w:instrText>tc \l2 "Authorized Sentence or Commitment</w:instrText>
      </w:r>
      <w:r w:rsidRPr="00DD7846">
        <w:rPr>
          <w:rFonts w:ascii="Arial" w:eastAsia="MingLiU-ExtB" w:hAnsi="Arial" w:cs="Arial"/>
          <w:i w:val="0"/>
          <w:iCs w:val="0"/>
        </w:rPr>
        <w:fldChar w:fldCharType="end"/>
      </w:r>
    </w:p>
    <w:p w14:paraId="6C6C2075" w14:textId="623D707E" w:rsidR="00D42D6F" w:rsidRPr="00DD7846" w:rsidRDefault="00DD7846" w:rsidP="00DD7846">
      <w:pPr>
        <w:pStyle w:val="Heading3"/>
        <w:rPr>
          <w:rFonts w:ascii="Arial" w:eastAsia="MingLiU-ExtB" w:hAnsi="Arial" w:cs="Arial"/>
          <w:sz w:val="28"/>
          <w:szCs w:val="28"/>
        </w:rPr>
      </w:pPr>
      <w:r>
        <w:rPr>
          <w:rFonts w:ascii="Arial" w:eastAsia="MingLiU-ExtB" w:hAnsi="Arial" w:cs="Arial"/>
          <w:sz w:val="28"/>
          <w:szCs w:val="28"/>
        </w:rPr>
        <w:tab/>
      </w:r>
      <w:bookmarkStart w:id="18" w:name="_Toc31645860"/>
      <w:bookmarkStart w:id="19" w:name="_Toc78986026"/>
      <w:r w:rsidR="00D42D6F" w:rsidRPr="00DD7846">
        <w:rPr>
          <w:rFonts w:ascii="Arial" w:eastAsia="MingLiU-ExtB" w:hAnsi="Arial" w:cs="Arial"/>
          <w:sz w:val="28"/>
          <w:szCs w:val="28"/>
        </w:rPr>
        <w:t>No commitment:</w:t>
      </w:r>
      <w:bookmarkEnd w:id="18"/>
      <w:bookmarkEnd w:id="19"/>
    </w:p>
    <w:p w14:paraId="0B262B2F" w14:textId="77777777" w:rsidR="00D42D6F" w:rsidRPr="0054042E" w:rsidRDefault="00D42D6F">
      <w:pPr>
        <w:ind w:left="720" w:firstLine="720"/>
        <w:jc w:val="both"/>
        <w:rPr>
          <w:rFonts w:ascii="Arial" w:eastAsia="MingLiU-ExtB" w:hAnsi="Arial" w:cs="Arial"/>
          <w:sz w:val="28"/>
          <w:szCs w:val="28"/>
        </w:rPr>
      </w:pPr>
      <w:r w:rsidRPr="0054042E">
        <w:rPr>
          <w:rFonts w:ascii="Arial" w:eastAsia="MingLiU-ExtB" w:hAnsi="Arial" w:cs="Arial"/>
          <w:sz w:val="28"/>
          <w:szCs w:val="28"/>
        </w:rPr>
        <w:t>Under the law, I am authorized to impose a sentence of (</w:t>
      </w:r>
      <w:r w:rsidRPr="0054042E">
        <w:rPr>
          <w:rFonts w:ascii="Arial" w:eastAsia="MingLiU-ExtB" w:hAnsi="Arial" w:cs="Arial"/>
          <w:i/>
          <w:iCs/>
          <w:sz w:val="28"/>
          <w:szCs w:val="28"/>
          <w:u w:val="single"/>
        </w:rPr>
        <w:t>specify</w:t>
      </w:r>
      <w:r w:rsidRPr="0054042E">
        <w:rPr>
          <w:rFonts w:ascii="Arial" w:eastAsia="MingLiU-ExtB" w:hAnsi="Arial" w:cs="Arial"/>
          <w:sz w:val="28"/>
          <w:szCs w:val="28"/>
        </w:rPr>
        <w:t xml:space="preserve">).   Do you understand?   </w:t>
      </w:r>
    </w:p>
    <w:p w14:paraId="52535528" w14:textId="27B44BEC" w:rsidR="00D42D6F" w:rsidRDefault="00D42D6F">
      <w:pPr>
        <w:jc w:val="both"/>
        <w:rPr>
          <w:rFonts w:ascii="Arial" w:eastAsia="MingLiU-ExtB" w:hAnsi="Arial" w:cs="Arial"/>
          <w:b/>
          <w:bCs/>
          <w:sz w:val="28"/>
          <w:szCs w:val="28"/>
        </w:rPr>
      </w:pPr>
    </w:p>
    <w:p w14:paraId="4AD15B86" w14:textId="77777777" w:rsidR="00CF348C" w:rsidRPr="0054042E" w:rsidRDefault="00CF348C">
      <w:pPr>
        <w:jc w:val="both"/>
        <w:rPr>
          <w:rFonts w:ascii="Arial" w:eastAsia="MingLiU-ExtB" w:hAnsi="Arial" w:cs="Arial"/>
          <w:b/>
          <w:bCs/>
          <w:sz w:val="28"/>
          <w:szCs w:val="28"/>
        </w:rPr>
      </w:pPr>
    </w:p>
    <w:p w14:paraId="61F6CA61" w14:textId="6A117820" w:rsidR="00D42D6F" w:rsidRPr="00DD7846" w:rsidRDefault="00DD7846" w:rsidP="00DD7846">
      <w:pPr>
        <w:pStyle w:val="Heading3"/>
        <w:rPr>
          <w:rFonts w:ascii="Arial" w:eastAsia="MingLiU-ExtB" w:hAnsi="Arial" w:cs="Arial"/>
          <w:sz w:val="28"/>
          <w:szCs w:val="28"/>
        </w:rPr>
      </w:pPr>
      <w:r>
        <w:rPr>
          <w:rFonts w:ascii="Arial" w:eastAsia="MingLiU-ExtB" w:hAnsi="Arial" w:cs="Arial"/>
          <w:sz w:val="28"/>
          <w:szCs w:val="28"/>
        </w:rPr>
        <w:tab/>
      </w:r>
      <w:bookmarkStart w:id="20" w:name="_Toc31645861"/>
      <w:bookmarkStart w:id="21" w:name="_Toc78986027"/>
      <w:r w:rsidR="00D42D6F" w:rsidRPr="00DD7846">
        <w:rPr>
          <w:rFonts w:ascii="Arial" w:eastAsia="MingLiU-ExtB" w:hAnsi="Arial" w:cs="Arial"/>
          <w:sz w:val="28"/>
          <w:szCs w:val="28"/>
        </w:rPr>
        <w:t>Commitment:</w:t>
      </w:r>
      <w:bookmarkEnd w:id="20"/>
      <w:bookmarkEnd w:id="21"/>
    </w:p>
    <w:p w14:paraId="53BEC5D3" w14:textId="5CB105C2" w:rsidR="00D42D6F" w:rsidRDefault="00D42D6F">
      <w:pPr>
        <w:ind w:left="720" w:firstLine="720"/>
        <w:jc w:val="both"/>
        <w:rPr>
          <w:rFonts w:ascii="Arial" w:eastAsia="MingLiU-ExtB" w:hAnsi="Arial" w:cs="Arial"/>
          <w:sz w:val="28"/>
          <w:szCs w:val="28"/>
        </w:rPr>
      </w:pPr>
      <w:r w:rsidRPr="0054042E">
        <w:rPr>
          <w:rFonts w:ascii="Arial" w:eastAsia="MingLiU-ExtB" w:hAnsi="Arial" w:cs="Arial"/>
          <w:sz w:val="28"/>
          <w:szCs w:val="28"/>
        </w:rPr>
        <w:t>As a condition of your plea of guilty, I have thus far committed to (</w:t>
      </w:r>
      <w:r w:rsidRPr="0054042E">
        <w:rPr>
          <w:rFonts w:ascii="Arial" w:eastAsia="MingLiU-ExtB" w:hAnsi="Arial" w:cs="Arial"/>
          <w:i/>
          <w:iCs/>
          <w:sz w:val="28"/>
          <w:szCs w:val="28"/>
          <w:u w:val="single"/>
        </w:rPr>
        <w:t>specify sentence and any other commitment</w:t>
      </w:r>
      <w:r w:rsidRPr="0054042E">
        <w:rPr>
          <w:rFonts w:ascii="Arial" w:eastAsia="MingLiU-ExtB" w:hAnsi="Arial" w:cs="Arial"/>
          <w:sz w:val="28"/>
          <w:szCs w:val="28"/>
        </w:rPr>
        <w:t xml:space="preserve">). </w:t>
      </w:r>
    </w:p>
    <w:p w14:paraId="0E36DAC4" w14:textId="77777777" w:rsidR="00CF348C" w:rsidRPr="0054042E" w:rsidRDefault="00CF348C">
      <w:pPr>
        <w:ind w:left="720" w:firstLine="720"/>
        <w:jc w:val="both"/>
        <w:rPr>
          <w:rFonts w:ascii="Arial" w:eastAsia="MingLiU-ExtB" w:hAnsi="Arial" w:cs="Arial"/>
          <w:sz w:val="28"/>
          <w:szCs w:val="28"/>
        </w:rPr>
      </w:pPr>
    </w:p>
    <w:p w14:paraId="58B820A5" w14:textId="1E2B17D1" w:rsidR="00AE51A3"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Do you understand?    </w:t>
      </w:r>
    </w:p>
    <w:p w14:paraId="763D7C1F" w14:textId="77777777" w:rsidR="00AE51A3" w:rsidRDefault="00AE51A3">
      <w:pPr>
        <w:widowControl/>
        <w:autoSpaceDE/>
        <w:autoSpaceDN/>
        <w:adjustRightInd/>
        <w:rPr>
          <w:rFonts w:ascii="Arial" w:eastAsia="MingLiU-ExtB" w:hAnsi="Arial" w:cs="Arial"/>
          <w:sz w:val="28"/>
          <w:szCs w:val="28"/>
        </w:rPr>
      </w:pPr>
      <w:r>
        <w:rPr>
          <w:rFonts w:ascii="Arial" w:eastAsia="MingLiU-ExtB" w:hAnsi="Arial" w:cs="Arial"/>
          <w:sz w:val="28"/>
          <w:szCs w:val="28"/>
        </w:rPr>
        <w:br w:type="page"/>
      </w:r>
    </w:p>
    <w:p w14:paraId="0A2212AE" w14:textId="37C88BBE" w:rsidR="005C44E5" w:rsidRPr="004B5EAE" w:rsidRDefault="00D42D6F" w:rsidP="009A5C5C">
      <w:pPr>
        <w:pStyle w:val="Heading2"/>
        <w:rPr>
          <w:rFonts w:ascii="Arial" w:eastAsia="MingLiU-ExtB" w:hAnsi="Arial" w:cs="Arial"/>
        </w:rPr>
      </w:pPr>
      <w:bookmarkStart w:id="22" w:name="_Toc78986028"/>
      <w:r w:rsidRPr="004B5EAE">
        <w:rPr>
          <w:rFonts w:ascii="Arial" w:eastAsia="MingLiU-ExtB" w:hAnsi="Arial" w:cs="Arial"/>
        </w:rPr>
        <w:lastRenderedPageBreak/>
        <w:t>Determinate</w:t>
      </w:r>
      <w:r w:rsidR="00BA5F69" w:rsidRPr="004B5EAE">
        <w:rPr>
          <w:rFonts w:ascii="Arial" w:eastAsia="MingLiU-ExtB" w:hAnsi="Arial" w:cs="Arial"/>
        </w:rPr>
        <w:t xml:space="preserve"> s</w:t>
      </w:r>
      <w:r w:rsidRPr="004B5EAE">
        <w:rPr>
          <w:rFonts w:ascii="Arial" w:eastAsia="MingLiU-ExtB" w:hAnsi="Arial" w:cs="Arial"/>
        </w:rPr>
        <w:t>entence</w:t>
      </w:r>
      <w:r w:rsidR="00BA5F69" w:rsidRPr="004B5EAE">
        <w:rPr>
          <w:rFonts w:ascii="Arial" w:eastAsia="MingLiU-ExtB" w:hAnsi="Arial" w:cs="Arial"/>
        </w:rPr>
        <w:t>:</w:t>
      </w:r>
      <w:bookmarkEnd w:id="22"/>
    </w:p>
    <w:p w14:paraId="40E8C3FF" w14:textId="77777777" w:rsidR="004B5EAE" w:rsidRPr="007E73C4" w:rsidRDefault="004B5EAE" w:rsidP="007E73C4">
      <w:pPr>
        <w:rPr>
          <w:rFonts w:eastAsia="MingLiU-ExtB"/>
        </w:rPr>
      </w:pPr>
    </w:p>
    <w:p w14:paraId="40FC2A60" w14:textId="55FDBE6D" w:rsidR="002D475D" w:rsidRPr="007F430B" w:rsidRDefault="00D42D6F" w:rsidP="005D3C40">
      <w:pPr>
        <w:ind w:left="720" w:right="720"/>
        <w:jc w:val="both"/>
        <w:rPr>
          <w:rFonts w:ascii="Arial" w:eastAsia="MingLiU-ExtB" w:hAnsi="Arial" w:cs="Arial"/>
          <w:i/>
          <w:iCs/>
          <w:sz w:val="28"/>
          <w:szCs w:val="28"/>
        </w:rPr>
      </w:pPr>
      <w:r w:rsidRPr="007F430B">
        <w:rPr>
          <w:rFonts w:ascii="Arial" w:eastAsia="MingLiU-ExtB" w:hAnsi="Arial" w:cs="Arial"/>
          <w:i/>
          <w:iCs/>
          <w:sz w:val="28"/>
          <w:szCs w:val="28"/>
        </w:rPr>
        <w:t xml:space="preserve">Note: If the commitment includes a determinate sentence of imprisonment, the defendant must also be advised of the post-release supervision period (see People v Catu, 4 NY3d 242 [2005]). However, a court may, but is not required to, advise a defendant of the consequences of a violation of post-release supervision (see People v Monk, 21 NY3d 27[2013]). </w:t>
      </w:r>
    </w:p>
    <w:p w14:paraId="027F4DA5" w14:textId="77777777" w:rsidR="005D3C40" w:rsidRPr="00DC11BE" w:rsidRDefault="005D3C40" w:rsidP="005D3C40">
      <w:pPr>
        <w:ind w:left="720" w:right="720"/>
        <w:jc w:val="both"/>
        <w:rPr>
          <w:rFonts w:ascii="Arial" w:eastAsia="MingLiU-ExtB" w:hAnsi="Arial" w:cs="Arial"/>
          <w:i/>
          <w:iCs/>
        </w:rPr>
      </w:pPr>
    </w:p>
    <w:p w14:paraId="5A4021F6" w14:textId="77777777" w:rsidR="004B5EAE" w:rsidRPr="007E73C4" w:rsidRDefault="004B5EAE" w:rsidP="004B5EAE">
      <w:pPr>
        <w:jc w:val="both"/>
        <w:rPr>
          <w:rFonts w:eastAsia="MingLiU-ExtB"/>
        </w:rPr>
      </w:pPr>
    </w:p>
    <w:p w14:paraId="3A5389B3" w14:textId="7406A88B" w:rsidR="00731899" w:rsidRDefault="00731899" w:rsidP="00C23D8F">
      <w:pPr>
        <w:jc w:val="both"/>
        <w:rPr>
          <w:rFonts w:ascii="Arial" w:eastAsia="MingLiU-ExtB" w:hAnsi="Arial" w:cs="Arial"/>
          <w:sz w:val="28"/>
          <w:szCs w:val="28"/>
        </w:rPr>
      </w:pPr>
      <w:r w:rsidRPr="007E73C4">
        <w:rPr>
          <w:rFonts w:eastAsia="MingLiU-ExtB"/>
        </w:rPr>
        <w:tab/>
      </w:r>
      <w:r w:rsidR="00D42D6F" w:rsidRPr="005D3C40">
        <w:rPr>
          <w:rFonts w:ascii="Arial" w:eastAsia="MingLiU-ExtB" w:hAnsi="Arial" w:cs="Arial"/>
          <w:sz w:val="28"/>
          <w:szCs w:val="28"/>
        </w:rPr>
        <w:t>That determinate sentence of imprisonment will be followed by a period of post-release supervision of (specify) years.</w:t>
      </w:r>
    </w:p>
    <w:p w14:paraId="3E7CD4D5" w14:textId="77777777" w:rsidR="005D3C40" w:rsidRPr="005D3C40" w:rsidRDefault="005D3C40" w:rsidP="007E73C4">
      <w:pPr>
        <w:rPr>
          <w:rFonts w:ascii="Arial" w:eastAsia="MingLiU-ExtB" w:hAnsi="Arial" w:cs="Arial"/>
          <w:sz w:val="28"/>
          <w:szCs w:val="28"/>
        </w:rPr>
      </w:pPr>
    </w:p>
    <w:p w14:paraId="78C02BEF" w14:textId="31D65AB7" w:rsidR="00D42D6F" w:rsidRPr="005D3C40" w:rsidRDefault="00731899" w:rsidP="00C23D8F">
      <w:pPr>
        <w:jc w:val="both"/>
        <w:rPr>
          <w:rFonts w:ascii="Arial" w:eastAsia="MingLiU-ExtB" w:hAnsi="Arial" w:cs="Arial"/>
          <w:sz w:val="28"/>
          <w:szCs w:val="28"/>
        </w:rPr>
      </w:pPr>
      <w:r w:rsidRPr="005D3C40">
        <w:rPr>
          <w:rFonts w:ascii="Arial" w:eastAsia="MingLiU-ExtB" w:hAnsi="Arial" w:cs="Arial"/>
          <w:sz w:val="28"/>
          <w:szCs w:val="28"/>
        </w:rPr>
        <w:tab/>
      </w:r>
      <w:r w:rsidR="00D42D6F" w:rsidRPr="005D3C40">
        <w:rPr>
          <w:rFonts w:ascii="Arial" w:eastAsia="MingLiU-ExtB" w:hAnsi="Arial" w:cs="Arial"/>
          <w:sz w:val="28"/>
          <w:szCs w:val="28"/>
        </w:rPr>
        <w:t>[Post-release supervision commences when you are released and requires that you be subject to the supervision of a parole officer and that you adhere to certain conditions. A violation of a condition of post-release supervision can result in re-incarceration for the unserved portion of your determinate sentence plus up to the balance of the remaining period of post-release supervision.]</w:t>
      </w:r>
    </w:p>
    <w:p w14:paraId="302F345C" w14:textId="77777777" w:rsidR="00781BD7" w:rsidRDefault="00781BD7">
      <w:pPr>
        <w:ind w:left="2160"/>
        <w:jc w:val="both"/>
        <w:rPr>
          <w:rFonts w:ascii="Arial" w:eastAsia="MingLiU-ExtB" w:hAnsi="Arial" w:cs="Arial"/>
          <w:sz w:val="28"/>
          <w:szCs w:val="28"/>
        </w:rPr>
      </w:pPr>
    </w:p>
    <w:p w14:paraId="7D8A98A2" w14:textId="304708F4" w:rsidR="00D42D6F" w:rsidRDefault="00D42D6F" w:rsidP="00781BD7">
      <w:pPr>
        <w:ind w:left="720"/>
        <w:jc w:val="both"/>
        <w:rPr>
          <w:rFonts w:ascii="Arial" w:eastAsia="MingLiU-ExtB" w:hAnsi="Arial" w:cs="Arial"/>
          <w:sz w:val="28"/>
          <w:szCs w:val="28"/>
        </w:rPr>
      </w:pPr>
      <w:r w:rsidRPr="0054042E">
        <w:rPr>
          <w:rFonts w:ascii="Arial" w:eastAsia="MingLiU-ExtB" w:hAnsi="Arial" w:cs="Arial"/>
          <w:sz w:val="28"/>
          <w:szCs w:val="28"/>
        </w:rPr>
        <w:t>Do you understand?</w:t>
      </w:r>
    </w:p>
    <w:p w14:paraId="78E909F6" w14:textId="77777777" w:rsidR="00731899" w:rsidRPr="0054042E" w:rsidRDefault="00731899">
      <w:pPr>
        <w:ind w:left="2160"/>
        <w:jc w:val="both"/>
        <w:rPr>
          <w:rFonts w:ascii="Arial" w:eastAsia="MingLiU-ExtB" w:hAnsi="Arial" w:cs="Arial"/>
          <w:sz w:val="28"/>
          <w:szCs w:val="28"/>
        </w:rPr>
      </w:pPr>
    </w:p>
    <w:p w14:paraId="490E7610" w14:textId="1DF87E59" w:rsidR="00781BD7" w:rsidRDefault="00781BD7">
      <w:pPr>
        <w:widowControl/>
        <w:autoSpaceDE/>
        <w:autoSpaceDN/>
        <w:adjustRightInd/>
        <w:rPr>
          <w:rFonts w:ascii="Arial" w:eastAsia="MingLiU-ExtB" w:hAnsi="Arial" w:cs="Arial"/>
          <w:b/>
          <w:bCs/>
          <w:sz w:val="28"/>
          <w:szCs w:val="28"/>
        </w:rPr>
      </w:pPr>
      <w:r>
        <w:rPr>
          <w:rFonts w:ascii="Arial" w:eastAsia="MingLiU-ExtB" w:hAnsi="Arial" w:cs="Arial"/>
          <w:b/>
          <w:bCs/>
          <w:sz w:val="28"/>
          <w:szCs w:val="28"/>
        </w:rPr>
        <w:br w:type="page"/>
      </w:r>
    </w:p>
    <w:p w14:paraId="3AF0070D" w14:textId="77777777" w:rsidR="00D42D6F" w:rsidRPr="0054042E" w:rsidRDefault="00D42D6F" w:rsidP="00BA5F69">
      <w:pPr>
        <w:pStyle w:val="Heading2"/>
        <w:rPr>
          <w:rFonts w:ascii="Arial" w:eastAsia="MingLiU-ExtB" w:hAnsi="Arial" w:cs="Arial"/>
          <w:b w:val="0"/>
          <w:bCs w:val="0"/>
        </w:rPr>
      </w:pPr>
      <w:bookmarkStart w:id="23" w:name="Parole_Supervision_Sentence"/>
      <w:bookmarkStart w:id="24" w:name="_Toc78986029"/>
      <w:r w:rsidRPr="00BA5F69">
        <w:rPr>
          <w:rFonts w:ascii="Arial" w:eastAsia="MingLiU-ExtB" w:hAnsi="Arial" w:cs="Arial"/>
        </w:rPr>
        <w:lastRenderedPageBreak/>
        <w:t>Parole Supervision Sentence</w:t>
      </w:r>
      <w:r w:rsidRPr="0054042E">
        <w:rPr>
          <w:rFonts w:ascii="Arial" w:eastAsia="MingLiU-ExtB" w:hAnsi="Arial" w:cs="Arial"/>
          <w:b w:val="0"/>
          <w:bCs w:val="0"/>
        </w:rPr>
        <w:t xml:space="preserve"> (Willard)</w:t>
      </w:r>
      <w:r w:rsidRPr="0054042E">
        <w:rPr>
          <w:rFonts w:ascii="Arial" w:eastAsia="MingLiU-ExtB" w:hAnsi="Arial" w:cs="Arial"/>
          <w:b w:val="0"/>
          <w:bCs w:val="0"/>
        </w:rPr>
        <w:fldChar w:fldCharType="begin"/>
      </w:r>
      <w:r w:rsidRPr="0054042E">
        <w:rPr>
          <w:rFonts w:ascii="Arial" w:eastAsia="MingLiU-ExtB" w:hAnsi="Arial" w:cs="Arial"/>
          <w:b w:val="0"/>
          <w:bCs w:val="0"/>
        </w:rPr>
        <w:instrText>tc \l3 "Parole Supervision Sentence (Willard)</w:instrText>
      </w:r>
      <w:r w:rsidRPr="0054042E">
        <w:rPr>
          <w:rFonts w:ascii="Arial" w:eastAsia="MingLiU-ExtB" w:hAnsi="Arial" w:cs="Arial"/>
          <w:b w:val="0"/>
          <w:bCs w:val="0"/>
        </w:rPr>
        <w:fldChar w:fldCharType="end"/>
      </w:r>
      <w:bookmarkEnd w:id="23"/>
      <w:r w:rsidRPr="0054042E">
        <w:rPr>
          <w:rStyle w:val="FootnoteReference"/>
          <w:rFonts w:ascii="Arial" w:eastAsia="MingLiU-ExtB" w:hAnsi="Arial" w:cs="Arial"/>
          <w:vertAlign w:val="superscript"/>
        </w:rPr>
        <w:endnoteReference w:id="10"/>
      </w:r>
      <w:bookmarkEnd w:id="24"/>
    </w:p>
    <w:p w14:paraId="254B5790"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 xml:space="preserve">(Drug Treatment) </w:t>
      </w:r>
    </w:p>
    <w:p w14:paraId="566B00FC" w14:textId="77777777" w:rsidR="00D42D6F" w:rsidRPr="0054042E" w:rsidRDefault="00D42D6F">
      <w:pPr>
        <w:jc w:val="both"/>
        <w:rPr>
          <w:rFonts w:ascii="Arial" w:eastAsia="MingLiU-ExtB" w:hAnsi="Arial" w:cs="Arial"/>
          <w:b/>
          <w:bCs/>
          <w:sz w:val="28"/>
          <w:szCs w:val="28"/>
        </w:rPr>
      </w:pPr>
    </w:p>
    <w:p w14:paraId="62119CEF"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The [indeterminate/determinate] sentence of imprisonment shall be executed as a parole supervision sentence.  As a result, the sentence will include a 90-day residential treatment program at a Correctional Treatment Facility, commonly referred to as Willard, to be followed by up to six months in a residential treatment program. </w:t>
      </w:r>
    </w:p>
    <w:p w14:paraId="58BE7169" w14:textId="77777777" w:rsidR="00D42D6F" w:rsidRPr="0054042E" w:rsidRDefault="00D42D6F">
      <w:pPr>
        <w:jc w:val="both"/>
        <w:rPr>
          <w:rFonts w:ascii="Arial" w:eastAsia="MingLiU-ExtB" w:hAnsi="Arial" w:cs="Arial"/>
          <w:sz w:val="28"/>
          <w:szCs w:val="28"/>
        </w:rPr>
      </w:pPr>
    </w:p>
    <w:p w14:paraId="1D11BB43"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A failure to fulfill the conditions of the drug treatment program could result in a violation of parole, which in turn may result in you being transferred to prison for the maximum term of the sentence of imprisonment.</w:t>
      </w:r>
    </w:p>
    <w:p w14:paraId="4C49C551" w14:textId="77777777" w:rsidR="00D42D6F" w:rsidRPr="0054042E" w:rsidRDefault="00D42D6F">
      <w:pPr>
        <w:jc w:val="both"/>
        <w:rPr>
          <w:rFonts w:ascii="Arial" w:eastAsia="MingLiU-ExtB" w:hAnsi="Arial" w:cs="Arial"/>
          <w:sz w:val="28"/>
          <w:szCs w:val="28"/>
        </w:rPr>
      </w:pPr>
    </w:p>
    <w:p w14:paraId="4523954F"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understand?</w:t>
      </w:r>
    </w:p>
    <w:p w14:paraId="0123CC39" w14:textId="77777777" w:rsidR="00D42D6F" w:rsidRPr="0054042E" w:rsidRDefault="00D42D6F">
      <w:pPr>
        <w:ind w:firstLine="720"/>
        <w:jc w:val="both"/>
        <w:rPr>
          <w:rFonts w:ascii="Arial" w:eastAsia="MingLiU-ExtB" w:hAnsi="Arial" w:cs="Arial"/>
          <w:sz w:val="28"/>
          <w:szCs w:val="28"/>
        </w:rPr>
        <w:sectPr w:rsidR="00D42D6F" w:rsidRPr="0054042E">
          <w:endnotePr>
            <w:numFmt w:val="decimal"/>
          </w:endnotePr>
          <w:pgSz w:w="12240" w:h="15840"/>
          <w:pgMar w:top="1080" w:right="2160" w:bottom="630" w:left="2160" w:header="1080" w:footer="630" w:gutter="0"/>
          <w:cols w:space="720"/>
          <w:noEndnote/>
        </w:sectPr>
      </w:pPr>
    </w:p>
    <w:p w14:paraId="555E55FC" w14:textId="77777777" w:rsidR="00D42D6F" w:rsidRPr="00BA5F69" w:rsidRDefault="00D42D6F" w:rsidP="00BA5F69">
      <w:pPr>
        <w:pStyle w:val="Heading2"/>
        <w:rPr>
          <w:rFonts w:ascii="Arial" w:eastAsia="MingLiU-ExtB" w:hAnsi="Arial" w:cs="Arial"/>
          <w:i w:val="0"/>
          <w:iCs w:val="0"/>
        </w:rPr>
      </w:pPr>
      <w:bookmarkStart w:id="25" w:name="_Toc78986030"/>
      <w:bookmarkStart w:id="26" w:name="Revocable_Sentence_Explained"/>
      <w:r w:rsidRPr="00BA5F69">
        <w:rPr>
          <w:rFonts w:ascii="Arial" w:eastAsia="MingLiU-ExtB" w:hAnsi="Arial" w:cs="Arial"/>
          <w:i w:val="0"/>
          <w:iCs w:val="0"/>
        </w:rPr>
        <w:lastRenderedPageBreak/>
        <w:t>Revocable Sentence</w:t>
      </w:r>
      <w:bookmarkEnd w:id="25"/>
      <w:r w:rsidRPr="00BA5F69">
        <w:rPr>
          <w:rFonts w:ascii="Arial" w:eastAsia="MingLiU-ExtB" w:hAnsi="Arial" w:cs="Arial"/>
          <w:i w:val="0"/>
          <w:iCs w:val="0"/>
        </w:rPr>
        <w:fldChar w:fldCharType="begin"/>
      </w:r>
      <w:r w:rsidRPr="00BA5F69">
        <w:rPr>
          <w:rFonts w:ascii="Arial" w:eastAsia="MingLiU-ExtB" w:hAnsi="Arial" w:cs="Arial"/>
          <w:i w:val="0"/>
          <w:iCs w:val="0"/>
        </w:rPr>
        <w:instrText>tc \l3 "Revocable Sentence</w:instrText>
      </w:r>
      <w:r w:rsidRPr="00BA5F69">
        <w:rPr>
          <w:rFonts w:ascii="Arial" w:eastAsia="MingLiU-ExtB" w:hAnsi="Arial" w:cs="Arial"/>
          <w:i w:val="0"/>
          <w:iCs w:val="0"/>
        </w:rPr>
        <w:fldChar w:fldCharType="end"/>
      </w:r>
    </w:p>
    <w:p w14:paraId="1F1595FE" w14:textId="77777777" w:rsidR="00D42D6F" w:rsidRPr="0054042E" w:rsidRDefault="00D42D6F">
      <w:pPr>
        <w:jc w:val="both"/>
        <w:rPr>
          <w:rFonts w:ascii="Arial" w:eastAsia="MingLiU-ExtB" w:hAnsi="Arial" w:cs="Arial"/>
          <w:sz w:val="28"/>
          <w:szCs w:val="28"/>
        </w:rPr>
      </w:pPr>
    </w:p>
    <w:p w14:paraId="1A27F05E" w14:textId="77777777" w:rsidR="00D42D6F" w:rsidRPr="007F430B" w:rsidRDefault="00D42D6F">
      <w:pPr>
        <w:ind w:left="720" w:right="720"/>
        <w:jc w:val="both"/>
        <w:rPr>
          <w:rFonts w:ascii="Arial" w:eastAsia="MingLiU-ExtB" w:hAnsi="Arial" w:cs="Arial"/>
          <w:sz w:val="28"/>
          <w:szCs w:val="28"/>
        </w:rPr>
      </w:pPr>
      <w:r w:rsidRPr="007F430B">
        <w:rPr>
          <w:rFonts w:ascii="Arial" w:eastAsia="MingLiU-ExtB" w:hAnsi="Arial" w:cs="Arial"/>
          <w:i/>
          <w:iCs/>
          <w:sz w:val="28"/>
          <w:szCs w:val="28"/>
        </w:rPr>
        <w:t>Note: A court may, but is not required to, advise the defendant of  the terms and conditions of probation (see People v Gravino, 14 NY3d 546 [2010]).</w:t>
      </w:r>
      <w:bookmarkEnd w:id="26"/>
      <w:r w:rsidRPr="007F430B">
        <w:rPr>
          <w:rFonts w:ascii="Arial" w:eastAsia="MingLiU-ExtB" w:hAnsi="Arial" w:cs="Arial"/>
          <w:sz w:val="28"/>
          <w:szCs w:val="28"/>
        </w:rPr>
        <w:t xml:space="preserve">  </w:t>
      </w:r>
    </w:p>
    <w:p w14:paraId="093CF761" w14:textId="77777777" w:rsidR="00D42D6F" w:rsidRPr="0054042E" w:rsidRDefault="00D42D6F">
      <w:pPr>
        <w:jc w:val="both"/>
        <w:rPr>
          <w:rFonts w:ascii="Arial" w:eastAsia="MingLiU-ExtB" w:hAnsi="Arial" w:cs="Arial"/>
          <w:sz w:val="28"/>
          <w:szCs w:val="28"/>
        </w:rPr>
      </w:pPr>
    </w:p>
    <w:p w14:paraId="02EB04AE"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You should be aware that a sentence of (</w:t>
      </w:r>
      <w:r w:rsidRPr="0054042E">
        <w:rPr>
          <w:rFonts w:ascii="Arial" w:eastAsia="MingLiU-ExtB" w:hAnsi="Arial" w:cs="Arial"/>
          <w:i/>
          <w:iCs/>
          <w:sz w:val="28"/>
          <w:szCs w:val="28"/>
          <w:u w:val="single"/>
        </w:rPr>
        <w:t>specify</w:t>
      </w:r>
      <w:r w:rsidRPr="0054042E">
        <w:rPr>
          <w:rFonts w:ascii="Arial" w:eastAsia="MingLiU-ExtB" w:hAnsi="Arial" w:cs="Arial"/>
          <w:sz w:val="28"/>
          <w:szCs w:val="28"/>
        </w:rPr>
        <w:t xml:space="preserve">: </w:t>
      </w:r>
      <w:r w:rsidRPr="0054042E">
        <w:rPr>
          <w:rFonts w:ascii="Arial" w:eastAsia="MingLiU-ExtB" w:hAnsi="Arial" w:cs="Arial"/>
          <w:i/>
          <w:iCs/>
          <w:sz w:val="28"/>
          <w:szCs w:val="28"/>
        </w:rPr>
        <w:t>probation, conditional discharge, or intermittent imprisonment</w:t>
      </w:r>
      <w:r w:rsidRPr="0054042E">
        <w:rPr>
          <w:rFonts w:ascii="Arial" w:eastAsia="MingLiU-ExtB" w:hAnsi="Arial" w:cs="Arial"/>
          <w:sz w:val="28"/>
          <w:szCs w:val="28"/>
        </w:rPr>
        <w:t xml:space="preserve">) is a revocable sentence.  That means that, as part of that sentence, you will be required to adhere to certain conditions. Those conditions will be set forth in a writing and given to you at the time of sentence.  If you violate one or more of those conditions, the sentence may be revoked, </w:t>
      </w:r>
      <w:r w:rsidRPr="0054042E">
        <w:rPr>
          <w:rFonts w:ascii="Arial" w:eastAsia="MingLiU-ExtB" w:hAnsi="Arial" w:cs="Arial"/>
          <w:i/>
          <w:iCs/>
          <w:sz w:val="28"/>
          <w:szCs w:val="28"/>
        </w:rPr>
        <w:t>i.e.</w:t>
      </w:r>
      <w:r w:rsidRPr="0054042E">
        <w:rPr>
          <w:rFonts w:ascii="Arial" w:eastAsia="MingLiU-ExtB" w:hAnsi="Arial" w:cs="Arial"/>
          <w:sz w:val="28"/>
          <w:szCs w:val="28"/>
        </w:rPr>
        <w:t xml:space="preserve">, set aside, and you may be re-sentenced, including to jail/prison?  Do you understand?   </w:t>
      </w:r>
    </w:p>
    <w:p w14:paraId="0D1F42C8" w14:textId="77777777" w:rsidR="00D42D6F" w:rsidRPr="0054042E" w:rsidRDefault="00D42D6F">
      <w:pPr>
        <w:jc w:val="both"/>
        <w:rPr>
          <w:rFonts w:ascii="Arial" w:eastAsia="MingLiU-ExtB" w:hAnsi="Arial" w:cs="Arial"/>
          <w:sz w:val="28"/>
          <w:szCs w:val="28"/>
        </w:rPr>
      </w:pPr>
    </w:p>
    <w:p w14:paraId="0351B5A6"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[Those conditions will include:</w:t>
      </w:r>
    </w:p>
    <w:p w14:paraId="70B2543E"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i/>
          <w:iCs/>
          <w:sz w:val="28"/>
          <w:szCs w:val="28"/>
        </w:rPr>
        <w:t>Select, or add to, as applicable and appropriate:</w:t>
      </w:r>
    </w:p>
    <w:p w14:paraId="0456D341"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sym w:font="WP TypographicSymbols" w:char="0024"/>
      </w:r>
      <w:r w:rsidRPr="0054042E">
        <w:rPr>
          <w:rFonts w:ascii="Arial" w:eastAsia="MingLiU-ExtB" w:hAnsi="Arial" w:cs="Arial"/>
          <w:sz w:val="28"/>
          <w:szCs w:val="28"/>
        </w:rPr>
        <w:t>That you be subject to supervision by a probation officer.</w:t>
      </w:r>
    </w:p>
    <w:p w14:paraId="11F32A86" w14:textId="410728B3"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sym w:font="WP TypographicSymbols" w:char="0024"/>
      </w:r>
      <w:r w:rsidRPr="0054042E">
        <w:rPr>
          <w:rFonts w:ascii="Arial" w:eastAsia="MingLiU-ExtB" w:hAnsi="Arial" w:cs="Arial"/>
          <w:sz w:val="28"/>
          <w:szCs w:val="28"/>
        </w:rPr>
        <w:t xml:space="preserve">That you </w:t>
      </w:r>
      <w:r w:rsidR="0051139A" w:rsidRPr="0054042E">
        <w:rPr>
          <w:rFonts w:ascii="Arial" w:eastAsia="MingLiU-ExtB" w:hAnsi="Arial" w:cs="Arial"/>
          <w:sz w:val="28"/>
          <w:szCs w:val="28"/>
        </w:rPr>
        <w:t>do not engage</w:t>
      </w:r>
      <w:r w:rsidRPr="0054042E">
        <w:rPr>
          <w:rFonts w:ascii="Arial" w:eastAsia="MingLiU-ExtB" w:hAnsi="Arial" w:cs="Arial"/>
          <w:sz w:val="28"/>
          <w:szCs w:val="28"/>
        </w:rPr>
        <w:t xml:space="preserve"> in any criminal conduct.]</w:t>
      </w:r>
    </w:p>
    <w:p w14:paraId="38B31C37" w14:textId="77777777" w:rsidR="00D42D6F" w:rsidRPr="0054042E" w:rsidRDefault="00D42D6F">
      <w:pPr>
        <w:jc w:val="both"/>
        <w:rPr>
          <w:rFonts w:ascii="Arial" w:eastAsia="MingLiU-ExtB" w:hAnsi="Arial" w:cs="Arial"/>
          <w:sz w:val="28"/>
          <w:szCs w:val="28"/>
        </w:rPr>
      </w:pPr>
    </w:p>
    <w:p w14:paraId="4A4E3309"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i/>
          <w:iCs/>
          <w:sz w:val="28"/>
          <w:szCs w:val="28"/>
        </w:rPr>
        <w:t>For an Intermittent Sentence</w:t>
      </w:r>
      <w:r w:rsidRPr="0054042E">
        <w:rPr>
          <w:rFonts w:ascii="Arial" w:eastAsia="MingLiU-ExtB" w:hAnsi="Arial" w:cs="Arial"/>
          <w:sz w:val="28"/>
          <w:szCs w:val="28"/>
        </w:rPr>
        <w:t>:</w:t>
      </w:r>
    </w:p>
    <w:p w14:paraId="3508BDEE"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sym w:font="WP TypographicSymbols" w:char="0024"/>
      </w:r>
      <w:r w:rsidRPr="0054042E">
        <w:rPr>
          <w:rFonts w:ascii="Arial" w:eastAsia="MingLiU-ExtB" w:hAnsi="Arial" w:cs="Arial"/>
          <w:sz w:val="28"/>
          <w:szCs w:val="28"/>
        </w:rPr>
        <w:t>That you meet the dates and times you are required to surrender to serve the intermittent sentence of imprisonment and that you adhere to the rules of the jail.</w:t>
      </w:r>
    </w:p>
    <w:p w14:paraId="2B6B2F40" w14:textId="77777777" w:rsidR="00D42D6F" w:rsidRPr="0054042E" w:rsidRDefault="00D42D6F">
      <w:pPr>
        <w:jc w:val="both"/>
        <w:rPr>
          <w:rFonts w:ascii="Arial" w:eastAsia="MingLiU-ExtB" w:hAnsi="Arial" w:cs="Arial"/>
          <w:sz w:val="28"/>
          <w:szCs w:val="28"/>
        </w:rPr>
      </w:pPr>
    </w:p>
    <w:p w14:paraId="4A007148"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sym w:font="WP TypographicSymbols" w:char="0024"/>
      </w:r>
      <w:r w:rsidRPr="0054042E">
        <w:rPr>
          <w:rFonts w:ascii="Arial" w:eastAsia="MingLiU-ExtB" w:hAnsi="Arial" w:cs="Arial"/>
          <w:sz w:val="28"/>
          <w:szCs w:val="28"/>
        </w:rPr>
        <w:t>Other: (</w:t>
      </w:r>
      <w:r w:rsidRPr="0054042E">
        <w:rPr>
          <w:rFonts w:ascii="Arial" w:eastAsia="MingLiU-ExtB" w:hAnsi="Arial" w:cs="Arial"/>
          <w:i/>
          <w:iCs/>
          <w:sz w:val="28"/>
          <w:szCs w:val="28"/>
          <w:u w:val="single"/>
        </w:rPr>
        <w:t>specify, or if DWI conviction, proceed to next section</w:t>
      </w:r>
      <w:r w:rsidRPr="0054042E">
        <w:rPr>
          <w:rFonts w:ascii="Arial" w:eastAsia="MingLiU-ExtB" w:hAnsi="Arial" w:cs="Arial"/>
          <w:sz w:val="28"/>
          <w:szCs w:val="28"/>
        </w:rPr>
        <w:t>).</w:t>
      </w:r>
    </w:p>
    <w:p w14:paraId="0E06B87E" w14:textId="77777777" w:rsidR="00D42D6F" w:rsidRPr="0054042E" w:rsidRDefault="00D42D6F">
      <w:pPr>
        <w:jc w:val="both"/>
        <w:rPr>
          <w:rFonts w:ascii="Arial" w:eastAsia="MingLiU-ExtB" w:hAnsi="Arial" w:cs="Arial"/>
          <w:sz w:val="28"/>
          <w:szCs w:val="28"/>
        </w:rPr>
      </w:pPr>
    </w:p>
    <w:p w14:paraId="32E06B61"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Do you understand?]</w:t>
      </w:r>
    </w:p>
    <w:p w14:paraId="66842527" w14:textId="77777777" w:rsidR="00D42D6F" w:rsidRPr="0054042E" w:rsidRDefault="00D42D6F">
      <w:pPr>
        <w:ind w:left="720"/>
        <w:jc w:val="both"/>
        <w:rPr>
          <w:rFonts w:ascii="Arial" w:eastAsia="MingLiU-ExtB" w:hAnsi="Arial" w:cs="Arial"/>
          <w:sz w:val="28"/>
          <w:szCs w:val="28"/>
        </w:rPr>
        <w:sectPr w:rsidR="00D42D6F" w:rsidRPr="0054042E">
          <w:endnotePr>
            <w:numFmt w:val="decimal"/>
          </w:endnotePr>
          <w:pgSz w:w="12240" w:h="15840"/>
          <w:pgMar w:top="1080" w:right="2160" w:bottom="630" w:left="2160" w:header="1080" w:footer="630" w:gutter="0"/>
          <w:cols w:space="720"/>
          <w:noEndnote/>
        </w:sectPr>
      </w:pPr>
    </w:p>
    <w:p w14:paraId="76923CDB" w14:textId="77777777" w:rsidR="00D42D6F" w:rsidRPr="00BA5F69" w:rsidRDefault="00D42D6F" w:rsidP="00BA5F69">
      <w:pPr>
        <w:pStyle w:val="Heading2"/>
        <w:jc w:val="both"/>
        <w:rPr>
          <w:rFonts w:ascii="Arial" w:eastAsia="MingLiU-ExtB" w:hAnsi="Arial" w:cs="Arial"/>
        </w:rPr>
      </w:pPr>
      <w:bookmarkStart w:id="27" w:name="_Toc78986031"/>
      <w:r w:rsidRPr="00BA5F69">
        <w:rPr>
          <w:rFonts w:ascii="Arial" w:eastAsia="MingLiU-ExtB" w:hAnsi="Arial" w:cs="Arial"/>
        </w:rPr>
        <w:lastRenderedPageBreak/>
        <w:t>Driving While Intoxicated Conditions</w:t>
      </w:r>
      <w:bookmarkEnd w:id="27"/>
      <w:r w:rsidRPr="00BA5F69">
        <w:rPr>
          <w:rFonts w:ascii="Arial" w:eastAsia="MingLiU-ExtB" w:hAnsi="Arial" w:cs="Arial"/>
        </w:rPr>
        <w:fldChar w:fldCharType="begin"/>
      </w:r>
      <w:r w:rsidRPr="00BA5F69">
        <w:rPr>
          <w:rFonts w:ascii="Arial" w:eastAsia="MingLiU-ExtB" w:hAnsi="Arial" w:cs="Arial"/>
        </w:rPr>
        <w:instrText>tc \l4 "Driving While Intoxicated Conditions</w:instrText>
      </w:r>
      <w:r w:rsidRPr="00BA5F69">
        <w:rPr>
          <w:rFonts w:ascii="Arial" w:eastAsia="MingLiU-ExtB" w:hAnsi="Arial" w:cs="Arial"/>
        </w:rPr>
        <w:fldChar w:fldCharType="end"/>
      </w:r>
    </w:p>
    <w:p w14:paraId="633588C7" w14:textId="77777777" w:rsidR="00D42D6F" w:rsidRPr="0054042E" w:rsidRDefault="00D42D6F">
      <w:pPr>
        <w:jc w:val="both"/>
        <w:rPr>
          <w:rFonts w:ascii="Arial" w:eastAsia="MingLiU-ExtB" w:hAnsi="Arial" w:cs="Arial"/>
          <w:sz w:val="28"/>
          <w:szCs w:val="28"/>
        </w:rPr>
      </w:pPr>
    </w:p>
    <w:p w14:paraId="17CD37CD" w14:textId="5C383853" w:rsidR="00D42D6F" w:rsidRDefault="00D42D6F" w:rsidP="00B74ED9">
      <w:pPr>
        <w:ind w:left="720" w:right="720" w:firstLine="720"/>
        <w:jc w:val="both"/>
        <w:rPr>
          <w:rFonts w:ascii="Arial" w:eastAsia="MingLiU-ExtB" w:hAnsi="Arial" w:cs="Arial"/>
          <w:i/>
          <w:iCs/>
          <w:sz w:val="28"/>
          <w:szCs w:val="28"/>
        </w:rPr>
      </w:pPr>
      <w:r w:rsidRPr="0054042E">
        <w:rPr>
          <w:rFonts w:ascii="Arial" w:eastAsia="MingLiU-ExtB" w:hAnsi="Arial" w:cs="Arial"/>
          <w:i/>
          <w:iCs/>
          <w:sz w:val="28"/>
          <w:szCs w:val="28"/>
        </w:rPr>
        <w:t xml:space="preserve">Note: If imprisonment is imposed  for DWI pursuant to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1192 (2), (2</w:t>
      </w:r>
      <w:r w:rsidRPr="0054042E">
        <w:rPr>
          <w:rFonts w:ascii="Arial" w:eastAsia="MingLiU-ExtB" w:hAnsi="Arial" w:cs="Arial"/>
          <w:i/>
          <w:iCs/>
          <w:sz w:val="28"/>
          <w:szCs w:val="28"/>
        </w:rPr>
        <w:noBreakHyphen/>
        <w:t>a), and (3), probation or conditional discharge must also be imposed consecutive to the prison sentence and installation of an ignition interlock device.</w:t>
      </w:r>
    </w:p>
    <w:p w14:paraId="73D5ABF4" w14:textId="77777777" w:rsidR="00B74ED9" w:rsidRPr="0054042E" w:rsidRDefault="00B74ED9" w:rsidP="00B74ED9">
      <w:pPr>
        <w:ind w:left="720" w:right="720" w:firstLine="720"/>
        <w:jc w:val="both"/>
        <w:rPr>
          <w:rFonts w:ascii="Arial" w:eastAsia="MingLiU-ExtB" w:hAnsi="Arial" w:cs="Arial"/>
          <w:i/>
          <w:iCs/>
          <w:sz w:val="28"/>
          <w:szCs w:val="28"/>
        </w:rPr>
      </w:pPr>
    </w:p>
    <w:p w14:paraId="04A6907A" w14:textId="77777777" w:rsidR="00090EFB" w:rsidRDefault="00D42D6F" w:rsidP="00090EFB">
      <w:pPr>
        <w:ind w:left="720" w:right="720" w:firstLine="720"/>
        <w:jc w:val="both"/>
        <w:rPr>
          <w:rFonts w:ascii="Arial" w:eastAsia="MingLiU-ExtB" w:hAnsi="Arial" w:cs="Arial"/>
          <w:i/>
          <w:iCs/>
          <w:sz w:val="28"/>
          <w:szCs w:val="28"/>
        </w:rPr>
      </w:pPr>
      <w:r w:rsidRPr="0054042E">
        <w:rPr>
          <w:rFonts w:ascii="Arial" w:eastAsia="MingLiU-ExtB" w:hAnsi="Arial" w:cs="Arial"/>
          <w:i/>
          <w:iCs/>
          <w:sz w:val="28"/>
          <w:szCs w:val="28"/>
        </w:rPr>
        <w:t xml:space="preserve">For certain other crimes, involving alcohol, a  consecutive sentence of probation or conditional discharge is not required, but if a sentence of probation or conditional discharge is imposed, the ignition interlock device must be ordered. Those crimes are: </w:t>
      </w:r>
      <w:r w:rsidRPr="0054042E">
        <w:rPr>
          <w:rFonts w:ascii="Arial" w:eastAsia="MingLiU-ExtB" w:hAnsi="Arial" w:cs="Arial"/>
          <w:i/>
          <w:iCs/>
          <w:sz w:val="28"/>
          <w:szCs w:val="28"/>
        </w:rPr>
        <w:sym w:font="WP TypographicSymbols" w:char="0041"/>
      </w:r>
      <w:r w:rsidRPr="0054042E">
        <w:rPr>
          <w:rFonts w:ascii="Arial" w:eastAsia="MingLiU-ExtB" w:hAnsi="Arial" w:cs="Arial"/>
          <w:i/>
          <w:iCs/>
          <w:sz w:val="28"/>
          <w:szCs w:val="28"/>
        </w:rPr>
        <w:t>vehicular assault</w:t>
      </w:r>
      <w:r w:rsidRPr="0054042E">
        <w:rPr>
          <w:rFonts w:ascii="Arial" w:eastAsia="MingLiU-ExtB" w:hAnsi="Arial" w:cs="Arial"/>
          <w:i/>
          <w:iCs/>
          <w:sz w:val="28"/>
          <w:szCs w:val="28"/>
        </w:rPr>
        <w:sym w:font="WP TypographicSymbols" w:char="0040"/>
      </w:r>
      <w:r w:rsidRPr="0054042E">
        <w:rPr>
          <w:rFonts w:ascii="Arial" w:eastAsia="MingLiU-ExtB" w:hAnsi="Arial" w:cs="Arial"/>
          <w:i/>
          <w:iCs/>
          <w:sz w:val="28"/>
          <w:szCs w:val="28"/>
        </w:rPr>
        <w:t xml:space="preserve"> 1 and 2 (Penal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120.03, 120.04); </w:t>
      </w:r>
      <w:r w:rsidRPr="0054042E">
        <w:rPr>
          <w:rFonts w:ascii="Arial" w:eastAsia="MingLiU-ExtB" w:hAnsi="Arial" w:cs="Arial"/>
          <w:i/>
          <w:iCs/>
          <w:sz w:val="28"/>
          <w:szCs w:val="28"/>
        </w:rPr>
        <w:sym w:font="WP TypographicSymbols" w:char="0041"/>
      </w:r>
      <w:r w:rsidRPr="0054042E">
        <w:rPr>
          <w:rFonts w:ascii="Arial" w:eastAsia="MingLiU-ExtB" w:hAnsi="Arial" w:cs="Arial"/>
          <w:i/>
          <w:iCs/>
          <w:sz w:val="28"/>
          <w:szCs w:val="28"/>
        </w:rPr>
        <w:t>aggravated vehicular assault</w:t>
      </w:r>
      <w:r w:rsidRPr="0054042E">
        <w:rPr>
          <w:rFonts w:ascii="Arial" w:eastAsia="MingLiU-ExtB" w:hAnsi="Arial" w:cs="Arial"/>
          <w:i/>
          <w:iCs/>
          <w:sz w:val="28"/>
          <w:szCs w:val="28"/>
        </w:rPr>
        <w:sym w:font="WP TypographicSymbols" w:char="0040"/>
      </w:r>
      <w:r w:rsidRPr="0054042E">
        <w:rPr>
          <w:rFonts w:ascii="Arial" w:eastAsia="MingLiU-ExtB" w:hAnsi="Arial" w:cs="Arial"/>
          <w:i/>
          <w:iCs/>
          <w:sz w:val="28"/>
          <w:szCs w:val="28"/>
        </w:rPr>
        <w:t xml:space="preserve"> (Penal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120.04</w:t>
      </w:r>
      <w:r w:rsidRPr="0054042E">
        <w:rPr>
          <w:rFonts w:ascii="Arial" w:eastAsia="MingLiU-ExtB" w:hAnsi="Arial" w:cs="Arial"/>
          <w:i/>
          <w:iCs/>
          <w:sz w:val="28"/>
          <w:szCs w:val="28"/>
        </w:rPr>
        <w:noBreakHyphen/>
        <w:t xml:space="preserve">a); </w:t>
      </w:r>
      <w:r w:rsidRPr="0054042E">
        <w:rPr>
          <w:rFonts w:ascii="Arial" w:eastAsia="MingLiU-ExtB" w:hAnsi="Arial" w:cs="Arial"/>
          <w:i/>
          <w:iCs/>
          <w:sz w:val="28"/>
          <w:szCs w:val="28"/>
        </w:rPr>
        <w:sym w:font="WP TypographicSymbols" w:char="0041"/>
      </w:r>
      <w:r w:rsidRPr="0054042E">
        <w:rPr>
          <w:rFonts w:ascii="Arial" w:eastAsia="MingLiU-ExtB" w:hAnsi="Arial" w:cs="Arial"/>
          <w:i/>
          <w:iCs/>
          <w:sz w:val="28"/>
          <w:szCs w:val="28"/>
        </w:rPr>
        <w:t>vehicular manslaughter</w:t>
      </w:r>
      <w:r w:rsidRPr="0054042E">
        <w:rPr>
          <w:rFonts w:ascii="Arial" w:eastAsia="MingLiU-ExtB" w:hAnsi="Arial" w:cs="Arial"/>
          <w:i/>
          <w:iCs/>
          <w:sz w:val="28"/>
          <w:szCs w:val="28"/>
        </w:rPr>
        <w:sym w:font="WP TypographicSymbols" w:char="0040"/>
      </w:r>
      <w:r w:rsidRPr="0054042E">
        <w:rPr>
          <w:rFonts w:ascii="Arial" w:eastAsia="MingLiU-ExtB" w:hAnsi="Arial" w:cs="Arial"/>
          <w:i/>
          <w:iCs/>
          <w:sz w:val="28"/>
          <w:szCs w:val="28"/>
        </w:rPr>
        <w:t xml:space="preserve"> 1 and 2 (Penal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125.12, 125.13); and </w:t>
      </w:r>
      <w:r w:rsidRPr="0054042E">
        <w:rPr>
          <w:rFonts w:ascii="Arial" w:eastAsia="MingLiU-ExtB" w:hAnsi="Arial" w:cs="Arial"/>
          <w:i/>
          <w:iCs/>
          <w:sz w:val="28"/>
          <w:szCs w:val="28"/>
        </w:rPr>
        <w:sym w:font="WP TypographicSymbols" w:char="0041"/>
      </w:r>
      <w:r w:rsidRPr="0054042E">
        <w:rPr>
          <w:rFonts w:ascii="Arial" w:eastAsia="MingLiU-ExtB" w:hAnsi="Arial" w:cs="Arial"/>
          <w:i/>
          <w:iCs/>
          <w:sz w:val="28"/>
          <w:szCs w:val="28"/>
        </w:rPr>
        <w:t>aggravated vehicular homicide</w:t>
      </w:r>
      <w:r w:rsidRPr="0054042E">
        <w:rPr>
          <w:rFonts w:ascii="Arial" w:eastAsia="MingLiU-ExtB" w:hAnsi="Arial" w:cs="Arial"/>
          <w:i/>
          <w:iCs/>
          <w:sz w:val="28"/>
          <w:szCs w:val="28"/>
        </w:rPr>
        <w:sym w:font="WP TypographicSymbols" w:char="0040"/>
      </w:r>
      <w:r w:rsidRPr="0054042E">
        <w:rPr>
          <w:rFonts w:ascii="Arial" w:eastAsia="MingLiU-ExtB" w:hAnsi="Arial" w:cs="Arial"/>
          <w:i/>
          <w:iCs/>
          <w:sz w:val="28"/>
          <w:szCs w:val="28"/>
        </w:rPr>
        <w:t xml:space="preserve"> (Penal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125.14).</w:t>
      </w:r>
    </w:p>
    <w:p w14:paraId="1C7DF187" w14:textId="77777777" w:rsidR="00090EFB" w:rsidRDefault="00090EFB" w:rsidP="00090EFB">
      <w:pPr>
        <w:ind w:left="720" w:right="720" w:firstLine="720"/>
        <w:jc w:val="both"/>
        <w:rPr>
          <w:rFonts w:ascii="Arial" w:eastAsia="MingLiU-ExtB" w:hAnsi="Arial" w:cs="Arial"/>
          <w:i/>
          <w:iCs/>
          <w:sz w:val="28"/>
          <w:szCs w:val="28"/>
        </w:rPr>
      </w:pPr>
    </w:p>
    <w:p w14:paraId="56D450C8" w14:textId="08786C58" w:rsidR="00D42D6F" w:rsidRPr="00090EFB" w:rsidRDefault="00D42D6F" w:rsidP="00CE161C">
      <w:pPr>
        <w:jc w:val="both"/>
        <w:rPr>
          <w:rFonts w:ascii="Arial" w:eastAsia="MingLiU-ExtB" w:hAnsi="Arial" w:cs="Arial"/>
          <w:i/>
          <w:iCs/>
          <w:sz w:val="28"/>
          <w:szCs w:val="28"/>
        </w:rPr>
      </w:pPr>
      <w:r w:rsidRPr="0054042E">
        <w:rPr>
          <w:rFonts w:ascii="Arial" w:eastAsia="MingLiU-ExtB" w:hAnsi="Arial" w:cs="Arial"/>
          <w:sz w:val="28"/>
          <w:szCs w:val="28"/>
        </w:rPr>
        <w:t>For the conviction of DWI [or (</w:t>
      </w:r>
      <w:r w:rsidRPr="0054042E">
        <w:rPr>
          <w:rFonts w:ascii="Arial" w:eastAsia="MingLiU-ExtB" w:hAnsi="Arial" w:cs="Arial"/>
          <w:i/>
          <w:iCs/>
          <w:sz w:val="28"/>
          <w:szCs w:val="28"/>
          <w:u w:val="single"/>
        </w:rPr>
        <w:t>specify</w:t>
      </w:r>
      <w:r w:rsidRPr="0054042E">
        <w:rPr>
          <w:rFonts w:ascii="Arial" w:eastAsia="MingLiU-ExtB" w:hAnsi="Arial" w:cs="Arial"/>
          <w:sz w:val="28"/>
          <w:szCs w:val="28"/>
        </w:rPr>
        <w:t>)], the (probation / conditional</w:t>
      </w:r>
      <w:r w:rsidR="00F02F46">
        <w:rPr>
          <w:rFonts w:ascii="Arial" w:eastAsia="MingLiU-ExtB" w:hAnsi="Arial" w:cs="Arial"/>
          <w:sz w:val="28"/>
          <w:szCs w:val="28"/>
        </w:rPr>
        <w:t xml:space="preserve"> </w:t>
      </w:r>
      <w:r w:rsidRPr="0054042E">
        <w:rPr>
          <w:rFonts w:ascii="Arial" w:eastAsia="MingLiU-ExtB" w:hAnsi="Arial" w:cs="Arial"/>
          <w:sz w:val="28"/>
          <w:szCs w:val="28"/>
        </w:rPr>
        <w:t xml:space="preserve">discharge) portion of the sentence will run consecutive to the sentence of imprisonment.   </w:t>
      </w:r>
    </w:p>
    <w:p w14:paraId="2A2BE019" w14:textId="77777777" w:rsidR="00D42D6F" w:rsidRPr="0054042E" w:rsidRDefault="00D42D6F">
      <w:pPr>
        <w:jc w:val="both"/>
        <w:rPr>
          <w:rFonts w:ascii="Arial" w:eastAsia="MingLiU-ExtB" w:hAnsi="Arial" w:cs="Arial"/>
          <w:sz w:val="28"/>
          <w:szCs w:val="28"/>
        </w:rPr>
      </w:pPr>
    </w:p>
    <w:p w14:paraId="7040F7F2" w14:textId="22EA6067" w:rsidR="00D42D6F" w:rsidRDefault="00D42D6F">
      <w:pPr>
        <w:ind w:firstLine="720"/>
        <w:jc w:val="both"/>
        <w:rPr>
          <w:rFonts w:ascii="Arial" w:eastAsia="MingLiU-ExtB" w:hAnsi="Arial" w:cs="Arial"/>
          <w:sz w:val="28"/>
          <w:szCs w:val="28"/>
        </w:rPr>
      </w:pPr>
      <w:r w:rsidRPr="0054042E">
        <w:rPr>
          <w:rFonts w:ascii="Arial" w:eastAsia="MingLiU-ExtB" w:hAnsi="Arial" w:cs="Arial"/>
          <w:sz w:val="28"/>
          <w:szCs w:val="28"/>
        </w:rPr>
        <w:t>[Those conditions will include:</w:t>
      </w:r>
    </w:p>
    <w:p w14:paraId="14810F09" w14:textId="77777777" w:rsidR="00B74ED9" w:rsidRPr="0054042E" w:rsidRDefault="00B74ED9">
      <w:pPr>
        <w:ind w:firstLine="720"/>
        <w:jc w:val="both"/>
        <w:rPr>
          <w:rFonts w:ascii="Arial" w:eastAsia="MingLiU-ExtB" w:hAnsi="Arial" w:cs="Arial"/>
          <w:sz w:val="28"/>
          <w:szCs w:val="28"/>
        </w:rPr>
      </w:pPr>
    </w:p>
    <w:p w14:paraId="0774E917" w14:textId="362A87EA" w:rsidR="00D42D6F" w:rsidRDefault="00D42D6F">
      <w:pPr>
        <w:ind w:firstLine="720"/>
        <w:jc w:val="both"/>
        <w:rPr>
          <w:rFonts w:ascii="Arial" w:eastAsia="MingLiU-ExtB" w:hAnsi="Arial" w:cs="Arial"/>
          <w:i/>
          <w:iCs/>
          <w:sz w:val="28"/>
          <w:szCs w:val="28"/>
        </w:rPr>
      </w:pPr>
      <w:r w:rsidRPr="0054042E">
        <w:rPr>
          <w:rFonts w:ascii="Arial" w:eastAsia="MingLiU-ExtB" w:hAnsi="Arial" w:cs="Arial"/>
          <w:i/>
          <w:iCs/>
          <w:sz w:val="28"/>
          <w:szCs w:val="28"/>
        </w:rPr>
        <w:t>Select, or add to, as applicable and appropriate:</w:t>
      </w:r>
    </w:p>
    <w:p w14:paraId="18ACE5F7" w14:textId="77777777" w:rsidR="00B74ED9" w:rsidRPr="0054042E" w:rsidRDefault="00B74ED9">
      <w:pPr>
        <w:ind w:firstLine="720"/>
        <w:jc w:val="both"/>
        <w:rPr>
          <w:rFonts w:ascii="Arial" w:eastAsia="MingLiU-ExtB" w:hAnsi="Arial" w:cs="Arial"/>
          <w:sz w:val="28"/>
          <w:szCs w:val="28"/>
        </w:rPr>
      </w:pPr>
    </w:p>
    <w:p w14:paraId="2B1ED9AB" w14:textId="3EE628B2" w:rsidR="00D42D6F" w:rsidRDefault="00D42D6F">
      <w:pPr>
        <w:ind w:firstLine="720"/>
        <w:jc w:val="both"/>
        <w:rPr>
          <w:rFonts w:ascii="Arial" w:eastAsia="MingLiU-ExtB" w:hAnsi="Arial" w:cs="Arial"/>
          <w:sz w:val="28"/>
          <w:szCs w:val="28"/>
        </w:rPr>
      </w:pPr>
      <w:r w:rsidRPr="0054042E">
        <w:rPr>
          <w:rFonts w:ascii="Arial" w:eastAsia="MingLiU-ExtB" w:hAnsi="Arial" w:cs="Arial"/>
          <w:sz w:val="28"/>
          <w:szCs w:val="28"/>
        </w:rPr>
        <w:sym w:font="WP TypographicSymbols" w:char="0024"/>
      </w:r>
      <w:r w:rsidRPr="0054042E">
        <w:rPr>
          <w:rFonts w:ascii="Arial" w:eastAsia="MingLiU-ExtB" w:hAnsi="Arial" w:cs="Arial"/>
          <w:sz w:val="28"/>
          <w:szCs w:val="28"/>
        </w:rPr>
        <w:t>That you be subject to supervision by a probation officer.</w:t>
      </w:r>
    </w:p>
    <w:p w14:paraId="1EB41912" w14:textId="77777777" w:rsidR="00090EFB" w:rsidRPr="0054042E" w:rsidRDefault="00090EFB">
      <w:pPr>
        <w:ind w:firstLine="720"/>
        <w:jc w:val="both"/>
        <w:rPr>
          <w:rFonts w:ascii="Arial" w:eastAsia="MingLiU-ExtB" w:hAnsi="Arial" w:cs="Arial"/>
          <w:sz w:val="28"/>
          <w:szCs w:val="28"/>
        </w:rPr>
      </w:pPr>
    </w:p>
    <w:p w14:paraId="59914571" w14:textId="29E83107" w:rsidR="00D42D6F" w:rsidRDefault="00D42D6F">
      <w:pPr>
        <w:ind w:firstLine="720"/>
        <w:jc w:val="both"/>
        <w:rPr>
          <w:rFonts w:ascii="Arial" w:eastAsia="MingLiU-ExtB" w:hAnsi="Arial" w:cs="Arial"/>
          <w:sz w:val="28"/>
          <w:szCs w:val="28"/>
        </w:rPr>
      </w:pPr>
      <w:r w:rsidRPr="0054042E">
        <w:rPr>
          <w:rFonts w:ascii="Arial" w:eastAsia="MingLiU-ExtB" w:hAnsi="Arial" w:cs="Arial"/>
          <w:sz w:val="28"/>
          <w:szCs w:val="28"/>
        </w:rPr>
        <w:sym w:font="WP TypographicSymbols" w:char="0024"/>
      </w:r>
      <w:r w:rsidRPr="0054042E">
        <w:rPr>
          <w:rFonts w:ascii="Arial" w:eastAsia="MingLiU-ExtB" w:hAnsi="Arial" w:cs="Arial"/>
          <w:sz w:val="28"/>
          <w:szCs w:val="28"/>
        </w:rPr>
        <w:t xml:space="preserve">That you </w:t>
      </w:r>
      <w:r w:rsidR="00127C99" w:rsidRPr="0054042E">
        <w:rPr>
          <w:rFonts w:ascii="Arial" w:eastAsia="MingLiU-ExtB" w:hAnsi="Arial" w:cs="Arial"/>
          <w:sz w:val="28"/>
          <w:szCs w:val="28"/>
        </w:rPr>
        <w:t>do not engage</w:t>
      </w:r>
      <w:r w:rsidRPr="0054042E">
        <w:rPr>
          <w:rFonts w:ascii="Arial" w:eastAsia="MingLiU-ExtB" w:hAnsi="Arial" w:cs="Arial"/>
          <w:sz w:val="28"/>
          <w:szCs w:val="28"/>
        </w:rPr>
        <w:t xml:space="preserve"> in any criminal conduct.</w:t>
      </w:r>
    </w:p>
    <w:p w14:paraId="73F07FBD" w14:textId="77777777" w:rsidR="00090EFB" w:rsidRPr="0054042E" w:rsidRDefault="00090EFB">
      <w:pPr>
        <w:ind w:firstLine="720"/>
        <w:jc w:val="both"/>
        <w:rPr>
          <w:rFonts w:ascii="Arial" w:eastAsia="MingLiU-ExtB" w:hAnsi="Arial" w:cs="Arial"/>
          <w:sz w:val="28"/>
          <w:szCs w:val="28"/>
        </w:rPr>
      </w:pPr>
    </w:p>
    <w:p w14:paraId="3521F577" w14:textId="6C6178DB" w:rsidR="00D42D6F" w:rsidRDefault="00D42D6F">
      <w:pPr>
        <w:ind w:firstLine="720"/>
        <w:jc w:val="both"/>
        <w:rPr>
          <w:rFonts w:ascii="Arial" w:eastAsia="MingLiU-ExtB" w:hAnsi="Arial" w:cs="Arial"/>
          <w:sz w:val="28"/>
          <w:szCs w:val="28"/>
        </w:rPr>
      </w:pPr>
      <w:r w:rsidRPr="0054042E">
        <w:rPr>
          <w:rFonts w:ascii="Arial" w:eastAsia="MingLiU-ExtB" w:hAnsi="Arial" w:cs="Arial"/>
          <w:sz w:val="28"/>
          <w:szCs w:val="28"/>
        </w:rPr>
        <w:sym w:font="WP TypographicSymbols" w:char="0024"/>
      </w:r>
      <w:r w:rsidRPr="0054042E">
        <w:rPr>
          <w:rFonts w:ascii="Arial" w:eastAsia="MingLiU-ExtB" w:hAnsi="Arial" w:cs="Arial"/>
          <w:sz w:val="28"/>
          <w:szCs w:val="28"/>
        </w:rPr>
        <w:t>That you successfully complete an alcohol treatment program</w:t>
      </w:r>
    </w:p>
    <w:p w14:paraId="72666BDB" w14:textId="77777777" w:rsidR="00090EFB" w:rsidRPr="0054042E" w:rsidRDefault="00090EFB">
      <w:pPr>
        <w:ind w:firstLine="720"/>
        <w:jc w:val="both"/>
        <w:rPr>
          <w:rFonts w:ascii="Arial" w:eastAsia="MingLiU-ExtB" w:hAnsi="Arial" w:cs="Arial"/>
          <w:sz w:val="28"/>
          <w:szCs w:val="28"/>
        </w:rPr>
      </w:pPr>
    </w:p>
    <w:p w14:paraId="72D2A1E8" w14:textId="5E44ABF7" w:rsidR="00D42D6F" w:rsidRDefault="00D42D6F">
      <w:pPr>
        <w:ind w:firstLine="720"/>
        <w:jc w:val="both"/>
        <w:rPr>
          <w:rFonts w:ascii="Arial" w:eastAsia="MingLiU-ExtB" w:hAnsi="Arial" w:cs="Arial"/>
          <w:sz w:val="28"/>
          <w:szCs w:val="28"/>
        </w:rPr>
      </w:pPr>
      <w:r w:rsidRPr="0054042E">
        <w:rPr>
          <w:rFonts w:ascii="Arial" w:eastAsia="MingLiU-ExtB" w:hAnsi="Arial" w:cs="Arial"/>
          <w:sz w:val="28"/>
          <w:szCs w:val="28"/>
        </w:rPr>
        <w:sym w:font="WP TypographicSymbols" w:char="0024"/>
      </w:r>
      <w:r w:rsidRPr="0054042E">
        <w:rPr>
          <w:rFonts w:ascii="Arial" w:eastAsia="MingLiU-ExtB" w:hAnsi="Arial" w:cs="Arial"/>
          <w:sz w:val="28"/>
          <w:szCs w:val="28"/>
        </w:rPr>
        <w:t xml:space="preserve">That you attend a </w:t>
      </w:r>
      <w:r w:rsidRPr="0054042E">
        <w:rPr>
          <w:rFonts w:ascii="Arial" w:eastAsia="MingLiU-ExtB" w:hAnsi="Arial" w:cs="Arial"/>
          <w:sz w:val="28"/>
          <w:szCs w:val="28"/>
        </w:rPr>
        <w:sym w:font="WP TypographicSymbols" w:char="0041"/>
      </w:r>
      <w:r w:rsidRPr="0054042E">
        <w:rPr>
          <w:rFonts w:ascii="Arial" w:eastAsia="MingLiU-ExtB" w:hAnsi="Arial" w:cs="Arial"/>
          <w:sz w:val="28"/>
          <w:szCs w:val="28"/>
        </w:rPr>
        <w:t>Victim Impact Panel.</w:t>
      </w:r>
      <w:r w:rsidRPr="0054042E">
        <w:rPr>
          <w:rFonts w:ascii="Arial" w:eastAsia="MingLiU-ExtB" w:hAnsi="Arial" w:cs="Arial"/>
          <w:sz w:val="28"/>
          <w:szCs w:val="28"/>
        </w:rPr>
        <w:sym w:font="WP TypographicSymbols" w:char="0040"/>
      </w:r>
      <w:r w:rsidRPr="0054042E">
        <w:rPr>
          <w:rFonts w:ascii="Arial" w:eastAsia="MingLiU-ExtB" w:hAnsi="Arial" w:cs="Arial"/>
          <w:sz w:val="28"/>
          <w:szCs w:val="28"/>
        </w:rPr>
        <w:t xml:space="preserve">]   </w:t>
      </w:r>
    </w:p>
    <w:p w14:paraId="0B8602DE" w14:textId="2F28B3D9" w:rsidR="00090EFB" w:rsidRDefault="00090EFB">
      <w:pPr>
        <w:ind w:firstLine="720"/>
        <w:jc w:val="both"/>
        <w:rPr>
          <w:rFonts w:ascii="Arial" w:eastAsia="MingLiU-ExtB" w:hAnsi="Arial" w:cs="Arial"/>
          <w:sz w:val="28"/>
          <w:szCs w:val="28"/>
        </w:rPr>
      </w:pPr>
    </w:p>
    <w:p w14:paraId="47886452" w14:textId="77777777" w:rsidR="00090EFB" w:rsidRPr="0054042E" w:rsidRDefault="00090EFB">
      <w:pPr>
        <w:ind w:firstLine="720"/>
        <w:jc w:val="both"/>
        <w:rPr>
          <w:rFonts w:ascii="Arial" w:eastAsia="MingLiU-ExtB" w:hAnsi="Arial" w:cs="Arial"/>
          <w:sz w:val="28"/>
          <w:szCs w:val="28"/>
        </w:rPr>
      </w:pPr>
    </w:p>
    <w:p w14:paraId="159A2CA8" w14:textId="627AA0BA" w:rsidR="00D42D6F" w:rsidRDefault="00D42D6F">
      <w:pPr>
        <w:jc w:val="both"/>
        <w:rPr>
          <w:rFonts w:ascii="Arial" w:eastAsia="MingLiU-ExtB" w:hAnsi="Arial" w:cs="Arial"/>
          <w:sz w:val="28"/>
          <w:szCs w:val="28"/>
        </w:rPr>
      </w:pPr>
      <w:r w:rsidRPr="0054042E">
        <w:rPr>
          <w:rFonts w:ascii="Arial" w:eastAsia="MingLiU-ExtB" w:hAnsi="Arial" w:cs="Arial"/>
          <w:sz w:val="28"/>
          <w:szCs w:val="28"/>
        </w:rPr>
        <w:t xml:space="preserve"> </w:t>
      </w:r>
    </w:p>
    <w:p w14:paraId="1574E45A" w14:textId="77777777" w:rsidR="00FD0E0B" w:rsidRPr="0054042E" w:rsidRDefault="00FD0E0B">
      <w:pPr>
        <w:jc w:val="both"/>
        <w:rPr>
          <w:rFonts w:ascii="Arial" w:eastAsia="MingLiU-ExtB" w:hAnsi="Arial" w:cs="Arial"/>
          <w:sz w:val="28"/>
          <w:szCs w:val="28"/>
        </w:rPr>
      </w:pPr>
    </w:p>
    <w:p w14:paraId="56AFE7BF" w14:textId="0220EE3A"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lastRenderedPageBreak/>
        <w:t xml:space="preserve">*Installing an </w:t>
      </w:r>
      <w:r w:rsidRPr="0054042E">
        <w:rPr>
          <w:rFonts w:ascii="Arial" w:eastAsia="MingLiU-ExtB" w:hAnsi="Arial" w:cs="Arial"/>
          <w:i/>
          <w:iCs/>
          <w:sz w:val="28"/>
          <w:szCs w:val="28"/>
        </w:rPr>
        <w:t>ignition interlock device</w:t>
      </w:r>
      <w:r w:rsidRPr="0054042E">
        <w:rPr>
          <w:rFonts w:ascii="Arial" w:eastAsia="MingLiU-ExtB" w:hAnsi="Arial" w:cs="Arial"/>
          <w:sz w:val="28"/>
          <w:szCs w:val="28"/>
        </w:rPr>
        <w:t xml:space="preserve"> in any vehicle that you own or operate and keeping it there for  (</w:t>
      </w:r>
      <w:r w:rsidRPr="0054042E">
        <w:rPr>
          <w:rFonts w:ascii="Arial" w:eastAsia="MingLiU-ExtB" w:hAnsi="Arial" w:cs="Arial"/>
          <w:i/>
          <w:iCs/>
          <w:sz w:val="28"/>
          <w:szCs w:val="28"/>
          <w:u w:val="single"/>
        </w:rPr>
        <w:t>specify</w:t>
      </w:r>
      <w:r w:rsidRPr="0054042E">
        <w:rPr>
          <w:rFonts w:ascii="Arial" w:eastAsia="MingLiU-ExtB" w:hAnsi="Arial" w:cs="Arial"/>
          <w:sz w:val="28"/>
          <w:szCs w:val="28"/>
          <w:u w:val="single"/>
        </w:rPr>
        <w:t xml:space="preserve"> </w:t>
      </w:r>
      <w:r w:rsidRPr="0054042E">
        <w:rPr>
          <w:rFonts w:ascii="Arial" w:eastAsia="MingLiU-ExtB" w:hAnsi="Arial" w:cs="Arial"/>
          <w:i/>
          <w:iCs/>
          <w:sz w:val="28"/>
          <w:szCs w:val="28"/>
          <w:u w:val="single"/>
        </w:rPr>
        <w:t>period</w:t>
      </w:r>
      <w:r w:rsidRPr="0054042E">
        <w:rPr>
          <w:rFonts w:ascii="Arial" w:eastAsia="MingLiU-ExtB" w:hAnsi="Arial" w:cs="Arial"/>
          <w:sz w:val="28"/>
          <w:szCs w:val="28"/>
        </w:rPr>
        <w:t>).</w:t>
      </w:r>
      <w:r w:rsidRPr="0054042E">
        <w:rPr>
          <w:rStyle w:val="FootnoteReference"/>
          <w:rFonts w:ascii="Arial" w:eastAsia="MingLiU-ExtB" w:hAnsi="Arial" w:cs="Arial"/>
          <w:sz w:val="28"/>
          <w:szCs w:val="28"/>
          <w:vertAlign w:val="superscript"/>
        </w:rPr>
        <w:endnoteReference w:id="11"/>
      </w:r>
      <w:r w:rsidRPr="0054042E">
        <w:rPr>
          <w:rFonts w:ascii="Arial" w:eastAsia="MingLiU-ExtB" w:hAnsi="Arial" w:cs="Arial"/>
          <w:sz w:val="28"/>
          <w:szCs w:val="28"/>
        </w:rPr>
        <w:t xml:space="preserve">  That device  must be installed in any car you own or would be able to operate even though your license is suspended or revoked. You are not permitted to drive while your license is suspended or revoked </w:t>
      </w:r>
      <w:r w:rsidR="00127C99" w:rsidRPr="0054042E">
        <w:rPr>
          <w:rFonts w:ascii="Arial" w:eastAsia="MingLiU-ExtB" w:hAnsi="Arial" w:cs="Arial"/>
          <w:sz w:val="28"/>
          <w:szCs w:val="28"/>
        </w:rPr>
        <w:t xml:space="preserve">and, in any </w:t>
      </w:r>
      <w:r w:rsidR="008A1EDB" w:rsidRPr="0054042E">
        <w:rPr>
          <w:rFonts w:ascii="Arial" w:eastAsia="MingLiU-ExtB" w:hAnsi="Arial" w:cs="Arial"/>
          <w:sz w:val="28"/>
          <w:szCs w:val="28"/>
        </w:rPr>
        <w:t>event,</w:t>
      </w:r>
      <w:r w:rsidRPr="0054042E">
        <w:rPr>
          <w:rFonts w:ascii="Arial" w:eastAsia="MingLiU-ExtB" w:hAnsi="Arial" w:cs="Arial"/>
          <w:sz w:val="28"/>
          <w:szCs w:val="28"/>
        </w:rPr>
        <w:t xml:space="preserve"> without the ignition interlock device installed.  [You may be exempt from the installation of that device if you sign an affidavit stating, under penalty of perjury, that you do not own a car and will not drive during the interlock restriction period.]</w:t>
      </w:r>
    </w:p>
    <w:p w14:paraId="355A6580" w14:textId="77777777" w:rsidR="00D42D6F" w:rsidRPr="0054042E" w:rsidRDefault="00D42D6F">
      <w:pPr>
        <w:jc w:val="both"/>
        <w:rPr>
          <w:rFonts w:ascii="Arial" w:eastAsia="MingLiU-ExtB" w:hAnsi="Arial" w:cs="Arial"/>
          <w:sz w:val="28"/>
          <w:szCs w:val="28"/>
        </w:rPr>
      </w:pPr>
    </w:p>
    <w:p w14:paraId="67F4B48B" w14:textId="77777777" w:rsidR="00D42D6F" w:rsidRPr="0054042E" w:rsidRDefault="00D42D6F" w:rsidP="00FD0E0B">
      <w:pPr>
        <w:jc w:val="both"/>
        <w:rPr>
          <w:rFonts w:ascii="Arial" w:eastAsia="MingLiU-ExtB" w:hAnsi="Arial" w:cs="Arial"/>
          <w:sz w:val="28"/>
          <w:szCs w:val="28"/>
        </w:rPr>
      </w:pPr>
      <w:r w:rsidRPr="0054042E">
        <w:rPr>
          <w:rFonts w:ascii="Arial" w:eastAsia="MingLiU-ExtB" w:hAnsi="Arial" w:cs="Arial"/>
          <w:sz w:val="28"/>
          <w:szCs w:val="28"/>
        </w:rPr>
        <w:t>Those and other conditions will be set forth in a writing and given to you at the time of sentence.  If you violate one or more of those conditions, the sentence may be revoked, i.e., set aside, and  you may be re</w:t>
      </w:r>
      <w:r w:rsidRPr="0054042E">
        <w:rPr>
          <w:rFonts w:ascii="Arial" w:eastAsia="MingLiU-ExtB" w:hAnsi="Arial" w:cs="Arial"/>
          <w:sz w:val="28"/>
          <w:szCs w:val="28"/>
        </w:rPr>
        <w:noBreakHyphen/>
        <w:t xml:space="preserve">sentenced, including to prison.  </w:t>
      </w:r>
    </w:p>
    <w:p w14:paraId="31BF188E" w14:textId="77777777" w:rsidR="00D42D6F" w:rsidRPr="0054042E" w:rsidRDefault="00D42D6F">
      <w:pPr>
        <w:jc w:val="both"/>
        <w:rPr>
          <w:rFonts w:ascii="Arial" w:eastAsia="MingLiU-ExtB" w:hAnsi="Arial" w:cs="Arial"/>
          <w:sz w:val="28"/>
          <w:szCs w:val="28"/>
        </w:rPr>
      </w:pPr>
    </w:p>
    <w:p w14:paraId="0B1DD42F"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Do you understand?</w:t>
      </w:r>
    </w:p>
    <w:p w14:paraId="1261C553" w14:textId="77777777" w:rsidR="00D42D6F" w:rsidRPr="0054042E" w:rsidRDefault="00D42D6F">
      <w:pPr>
        <w:jc w:val="both"/>
        <w:rPr>
          <w:rFonts w:ascii="Arial" w:eastAsia="MingLiU-ExtB" w:hAnsi="Arial" w:cs="Arial"/>
          <w:sz w:val="28"/>
          <w:szCs w:val="28"/>
        </w:rPr>
        <w:sectPr w:rsidR="00D42D6F" w:rsidRPr="0054042E">
          <w:endnotePr>
            <w:numFmt w:val="decimal"/>
          </w:endnotePr>
          <w:pgSz w:w="12240" w:h="15840"/>
          <w:pgMar w:top="1080" w:right="2160" w:bottom="630" w:left="2160" w:header="1080" w:footer="630" w:gutter="0"/>
          <w:cols w:space="720"/>
          <w:noEndnote/>
        </w:sectPr>
      </w:pPr>
    </w:p>
    <w:p w14:paraId="4BDBC81C" w14:textId="77777777" w:rsidR="00D42D6F" w:rsidRPr="00BA5F69" w:rsidRDefault="00D42D6F" w:rsidP="00BA5F69">
      <w:pPr>
        <w:pStyle w:val="Heading2"/>
        <w:rPr>
          <w:rFonts w:ascii="Arial" w:eastAsia="MingLiU-ExtB" w:hAnsi="Arial" w:cs="Arial"/>
          <w:i w:val="0"/>
          <w:iCs w:val="0"/>
        </w:rPr>
      </w:pPr>
      <w:bookmarkStart w:id="28" w:name="_Toc78986032"/>
      <w:r w:rsidRPr="00BA5F69">
        <w:rPr>
          <w:rFonts w:ascii="Arial" w:eastAsia="MingLiU-ExtB" w:hAnsi="Arial" w:cs="Arial"/>
          <w:i w:val="0"/>
          <w:iCs w:val="0"/>
        </w:rPr>
        <w:lastRenderedPageBreak/>
        <w:t>License Revocation</w:t>
      </w:r>
      <w:bookmarkEnd w:id="28"/>
      <w:r w:rsidRPr="00BA5F69">
        <w:rPr>
          <w:rFonts w:ascii="Arial" w:eastAsia="MingLiU-ExtB" w:hAnsi="Arial" w:cs="Arial"/>
          <w:i w:val="0"/>
          <w:iCs w:val="0"/>
        </w:rPr>
        <w:fldChar w:fldCharType="begin"/>
      </w:r>
      <w:r w:rsidRPr="00BA5F69">
        <w:rPr>
          <w:rFonts w:ascii="Arial" w:eastAsia="MingLiU-ExtB" w:hAnsi="Arial" w:cs="Arial"/>
          <w:i w:val="0"/>
          <w:iCs w:val="0"/>
        </w:rPr>
        <w:instrText>tc \l4 "License Revocation</w:instrText>
      </w:r>
      <w:r w:rsidRPr="00BA5F69">
        <w:rPr>
          <w:rFonts w:ascii="Arial" w:eastAsia="MingLiU-ExtB" w:hAnsi="Arial" w:cs="Arial"/>
          <w:i w:val="0"/>
          <w:iCs w:val="0"/>
        </w:rPr>
        <w:fldChar w:fldCharType="end"/>
      </w:r>
    </w:p>
    <w:p w14:paraId="0252C7DC" w14:textId="77777777" w:rsidR="00D42D6F" w:rsidRPr="00BA5F69" w:rsidRDefault="00D42D6F" w:rsidP="00BA5F69">
      <w:pPr>
        <w:pStyle w:val="Heading3"/>
        <w:rPr>
          <w:rFonts w:ascii="Arial" w:eastAsia="MingLiU-ExtB" w:hAnsi="Arial" w:cs="Arial"/>
          <w:sz w:val="28"/>
          <w:szCs w:val="28"/>
        </w:rPr>
      </w:pPr>
      <w:r w:rsidRPr="0054042E">
        <w:rPr>
          <w:rFonts w:ascii="Arial" w:eastAsia="MingLiU-ExtB" w:hAnsi="Arial" w:cs="Arial"/>
          <w:sz w:val="28"/>
          <w:szCs w:val="28"/>
        </w:rPr>
        <w:tab/>
      </w:r>
      <w:bookmarkStart w:id="29" w:name="_Toc78986033"/>
      <w:r w:rsidRPr="00BA5F69">
        <w:rPr>
          <w:rFonts w:ascii="Arial" w:eastAsia="MingLiU-ExtB" w:hAnsi="Arial" w:cs="Arial"/>
          <w:sz w:val="28"/>
          <w:szCs w:val="28"/>
        </w:rPr>
        <w:t>For Driving While Intoxicated</w:t>
      </w:r>
      <w:bookmarkEnd w:id="29"/>
      <w:r w:rsidRPr="00BA5F69">
        <w:rPr>
          <w:rFonts w:ascii="Arial" w:eastAsia="MingLiU-ExtB" w:hAnsi="Arial" w:cs="Arial"/>
          <w:sz w:val="28"/>
          <w:szCs w:val="28"/>
        </w:rPr>
        <w:fldChar w:fldCharType="begin"/>
      </w:r>
      <w:r w:rsidRPr="00BA5F69">
        <w:rPr>
          <w:rFonts w:ascii="Arial" w:eastAsia="MingLiU-ExtB" w:hAnsi="Arial" w:cs="Arial"/>
          <w:sz w:val="28"/>
          <w:szCs w:val="28"/>
        </w:rPr>
        <w:instrText>tc \l5 "For Driving While Intoxicated</w:instrText>
      </w:r>
      <w:r w:rsidRPr="00BA5F69">
        <w:rPr>
          <w:rFonts w:ascii="Arial" w:eastAsia="MingLiU-ExtB" w:hAnsi="Arial" w:cs="Arial"/>
          <w:sz w:val="28"/>
          <w:szCs w:val="28"/>
        </w:rPr>
        <w:fldChar w:fldCharType="end"/>
      </w:r>
    </w:p>
    <w:p w14:paraId="3CC9FF77" w14:textId="77777777" w:rsidR="00D42D6F" w:rsidRPr="0054042E" w:rsidRDefault="00D42D6F">
      <w:pPr>
        <w:jc w:val="both"/>
        <w:rPr>
          <w:rFonts w:ascii="Arial" w:eastAsia="MingLiU-ExtB" w:hAnsi="Arial" w:cs="Arial"/>
          <w:sz w:val="28"/>
          <w:szCs w:val="28"/>
        </w:rPr>
      </w:pPr>
    </w:p>
    <w:p w14:paraId="2C5A4915" w14:textId="2554ED95" w:rsidR="00D42D6F" w:rsidRDefault="005351EF">
      <w:pPr>
        <w:jc w:val="both"/>
        <w:rPr>
          <w:rFonts w:ascii="Arial" w:eastAsia="MingLiU-ExtB" w:hAnsi="Arial" w:cs="Arial"/>
          <w:sz w:val="28"/>
          <w:szCs w:val="28"/>
        </w:rPr>
      </w:pPr>
      <w:r>
        <w:rPr>
          <w:rFonts w:ascii="Arial" w:eastAsia="MingLiU-ExtB" w:hAnsi="Arial" w:cs="Arial"/>
          <w:sz w:val="28"/>
          <w:szCs w:val="28"/>
        </w:rPr>
        <w:tab/>
      </w:r>
      <w:r w:rsidR="00D42D6F" w:rsidRPr="0054042E">
        <w:rPr>
          <w:rFonts w:ascii="Arial" w:eastAsia="MingLiU-ExtB" w:hAnsi="Arial" w:cs="Arial"/>
          <w:sz w:val="28"/>
          <w:szCs w:val="28"/>
        </w:rPr>
        <w:t>At sentence, your driver</w:t>
      </w:r>
      <w:r w:rsidR="00D42D6F" w:rsidRPr="0054042E">
        <w:rPr>
          <w:rFonts w:ascii="Arial" w:eastAsia="MingLiU-ExtB" w:hAnsi="Arial" w:cs="Arial"/>
          <w:sz w:val="28"/>
          <w:szCs w:val="28"/>
        </w:rPr>
        <w:sym w:font="WP TypographicSymbols" w:char="003D"/>
      </w:r>
      <w:r w:rsidR="00D42D6F" w:rsidRPr="0054042E">
        <w:rPr>
          <w:rFonts w:ascii="Arial" w:eastAsia="MingLiU-ExtB" w:hAnsi="Arial" w:cs="Arial"/>
          <w:sz w:val="28"/>
          <w:szCs w:val="28"/>
        </w:rPr>
        <w:t xml:space="preserve">s license will be: </w:t>
      </w:r>
      <w:r w:rsidR="00D42D6F" w:rsidRPr="0054042E">
        <w:rPr>
          <w:rFonts w:ascii="Arial" w:eastAsia="MingLiU-ExtB" w:hAnsi="Arial" w:cs="Arial"/>
          <w:i/>
          <w:iCs/>
          <w:sz w:val="28"/>
          <w:szCs w:val="28"/>
          <w:u w:val="single"/>
        </w:rPr>
        <w:t>(select and specify as appropriate</w:t>
      </w:r>
      <w:r w:rsidR="00D42D6F" w:rsidRPr="0054042E">
        <w:rPr>
          <w:rFonts w:ascii="Arial" w:eastAsia="MingLiU-ExtB" w:hAnsi="Arial" w:cs="Arial"/>
          <w:sz w:val="28"/>
          <w:szCs w:val="28"/>
        </w:rPr>
        <w:t>):</w:t>
      </w:r>
    </w:p>
    <w:p w14:paraId="462B2A58" w14:textId="77777777" w:rsidR="005351EF" w:rsidRPr="0054042E" w:rsidRDefault="005351EF">
      <w:pPr>
        <w:jc w:val="both"/>
        <w:rPr>
          <w:rFonts w:ascii="Arial" w:eastAsia="MingLiU-ExtB" w:hAnsi="Arial" w:cs="Arial"/>
          <w:sz w:val="28"/>
          <w:szCs w:val="28"/>
        </w:rPr>
      </w:pPr>
    </w:p>
    <w:p w14:paraId="3F351C6D"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i/>
          <w:iCs/>
          <w:sz w:val="28"/>
          <w:szCs w:val="28"/>
          <w:u w:val="single"/>
        </w:rPr>
        <w:t xml:space="preserve">Vehicle and Traffic Law </w:t>
      </w:r>
      <w:r w:rsidRPr="0054042E">
        <w:rPr>
          <w:rFonts w:ascii="Arial" w:eastAsia="MingLiU-ExtB" w:hAnsi="Arial" w:cs="Arial"/>
          <w:i/>
          <w:iCs/>
          <w:sz w:val="28"/>
          <w:szCs w:val="28"/>
          <w:u w:val="single"/>
        </w:rPr>
        <w:sym w:font="WP TypographicSymbols" w:char="0027"/>
      </w:r>
      <w:r w:rsidRPr="0054042E">
        <w:rPr>
          <w:rFonts w:ascii="Arial" w:eastAsia="MingLiU-ExtB" w:hAnsi="Arial" w:cs="Arial"/>
          <w:i/>
          <w:iCs/>
          <w:sz w:val="28"/>
          <w:szCs w:val="28"/>
          <w:u w:val="single"/>
        </w:rPr>
        <w:t xml:space="preserve"> 1192 (1) (Driving While Ability Impaired): </w:t>
      </w:r>
    </w:p>
    <w:p w14:paraId="73904A0D" w14:textId="77777777" w:rsidR="00D42D6F" w:rsidRPr="0054042E" w:rsidRDefault="00D42D6F">
      <w:pPr>
        <w:ind w:left="1440"/>
        <w:jc w:val="both"/>
        <w:rPr>
          <w:rFonts w:ascii="Arial" w:eastAsia="MingLiU-ExtB" w:hAnsi="Arial" w:cs="Arial"/>
          <w:i/>
          <w:iCs/>
          <w:sz w:val="28"/>
          <w:szCs w:val="28"/>
        </w:rPr>
      </w:pPr>
      <w:r w:rsidRPr="0054042E">
        <w:rPr>
          <w:rFonts w:ascii="Arial" w:eastAsia="MingLiU-ExtB" w:hAnsi="Arial" w:cs="Arial"/>
          <w:sz w:val="28"/>
          <w:szCs w:val="28"/>
        </w:rPr>
        <w:t xml:space="preserve">Suspended for 90 days; </w:t>
      </w:r>
      <w:r w:rsidRPr="0054042E">
        <w:rPr>
          <w:rFonts w:ascii="Arial" w:eastAsia="MingLiU-ExtB" w:hAnsi="Arial" w:cs="Arial"/>
          <w:i/>
          <w:iCs/>
          <w:sz w:val="28"/>
          <w:szCs w:val="28"/>
        </w:rPr>
        <w:t xml:space="preserve">or </w:t>
      </w:r>
    </w:p>
    <w:p w14:paraId="1E6E1154" w14:textId="215D35FD" w:rsidR="00D42D6F" w:rsidRPr="0054042E" w:rsidRDefault="00D42D6F">
      <w:pPr>
        <w:tabs>
          <w:tab w:val="left" w:pos="-1440"/>
        </w:tabs>
        <w:ind w:left="2880" w:hanging="1440"/>
        <w:jc w:val="both"/>
        <w:rPr>
          <w:rFonts w:ascii="Arial" w:eastAsia="MingLiU-ExtB" w:hAnsi="Arial" w:cs="Arial"/>
          <w:sz w:val="28"/>
          <w:szCs w:val="28"/>
        </w:rPr>
      </w:pPr>
      <w:r w:rsidRPr="0054042E">
        <w:rPr>
          <w:rFonts w:ascii="Arial" w:eastAsia="MingLiU-ExtB" w:hAnsi="Arial" w:cs="Arial"/>
          <w:sz w:val="28"/>
          <w:szCs w:val="28"/>
        </w:rPr>
        <w:t>Six months</w:t>
      </w:r>
      <w:r w:rsidR="00091590">
        <w:rPr>
          <w:rFonts w:ascii="Arial" w:eastAsia="MingLiU-ExtB" w:hAnsi="Arial" w:cs="Arial"/>
          <w:sz w:val="28"/>
          <w:szCs w:val="28"/>
        </w:rPr>
        <w:t xml:space="preserve"> </w:t>
      </w:r>
      <w:r w:rsidR="00BE7BF2">
        <w:rPr>
          <w:rFonts w:ascii="Arial" w:eastAsia="MingLiU-ExtB" w:hAnsi="Arial" w:cs="Arial"/>
          <w:sz w:val="28"/>
          <w:szCs w:val="28"/>
        </w:rPr>
        <w:t>(</w:t>
      </w:r>
      <w:r w:rsidRPr="0054042E">
        <w:rPr>
          <w:rFonts w:ascii="Arial" w:eastAsia="MingLiU-ExtB" w:hAnsi="Arial" w:cs="Arial"/>
          <w:i/>
          <w:iCs/>
          <w:sz w:val="28"/>
          <w:szCs w:val="28"/>
        </w:rPr>
        <w:t xml:space="preserve">if the crime was committed within five years of a prior conviction of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1192</w:t>
      </w:r>
      <w:r w:rsidR="000A3D37">
        <w:rPr>
          <w:rFonts w:ascii="Arial" w:eastAsia="MingLiU-ExtB" w:hAnsi="Arial" w:cs="Arial"/>
          <w:i/>
          <w:iCs/>
          <w:sz w:val="28"/>
          <w:szCs w:val="28"/>
        </w:rPr>
        <w:t>)</w:t>
      </w:r>
      <w:r w:rsidRPr="0054042E">
        <w:rPr>
          <w:rFonts w:ascii="Arial" w:eastAsia="MingLiU-ExtB" w:hAnsi="Arial" w:cs="Arial"/>
          <w:sz w:val="28"/>
          <w:szCs w:val="28"/>
        </w:rPr>
        <w:t>.</w:t>
      </w:r>
    </w:p>
    <w:p w14:paraId="7F9B957C" w14:textId="77777777" w:rsidR="00D42D6F" w:rsidRPr="0054042E" w:rsidRDefault="00D42D6F">
      <w:pPr>
        <w:jc w:val="both"/>
        <w:rPr>
          <w:rFonts w:ascii="Arial" w:eastAsia="MingLiU-ExtB" w:hAnsi="Arial" w:cs="Arial"/>
          <w:sz w:val="28"/>
          <w:szCs w:val="28"/>
        </w:rPr>
      </w:pPr>
    </w:p>
    <w:p w14:paraId="5EEC1610" w14:textId="6EB3BF15" w:rsidR="00D42D6F" w:rsidRDefault="00D42D6F" w:rsidP="00CC4D86">
      <w:pPr>
        <w:ind w:left="720"/>
        <w:jc w:val="both"/>
        <w:rPr>
          <w:rFonts w:ascii="Arial" w:eastAsia="MingLiU-ExtB" w:hAnsi="Arial" w:cs="Arial"/>
          <w:i/>
          <w:iCs/>
          <w:sz w:val="28"/>
          <w:szCs w:val="28"/>
          <w:u w:val="single"/>
        </w:rPr>
      </w:pPr>
      <w:r w:rsidRPr="0054042E">
        <w:rPr>
          <w:rFonts w:ascii="Arial" w:eastAsia="MingLiU-ExtB" w:hAnsi="Arial" w:cs="Arial"/>
          <w:i/>
          <w:iCs/>
          <w:sz w:val="28"/>
          <w:szCs w:val="28"/>
          <w:u w:val="single"/>
        </w:rPr>
        <w:t xml:space="preserve">Vehicle and Traffic Law </w:t>
      </w:r>
      <w:r w:rsidRPr="0054042E">
        <w:rPr>
          <w:rFonts w:ascii="Arial" w:eastAsia="MingLiU-ExtB" w:hAnsi="Arial" w:cs="Arial"/>
          <w:i/>
          <w:iCs/>
          <w:sz w:val="28"/>
          <w:szCs w:val="28"/>
          <w:u w:val="single"/>
        </w:rPr>
        <w:sym w:font="WP TypographicSymbols" w:char="0027"/>
      </w:r>
      <w:r w:rsidRPr="0054042E">
        <w:rPr>
          <w:rFonts w:ascii="Arial" w:eastAsia="MingLiU-ExtB" w:hAnsi="Arial" w:cs="Arial"/>
          <w:i/>
          <w:iCs/>
          <w:sz w:val="28"/>
          <w:szCs w:val="28"/>
          <w:u w:val="single"/>
        </w:rPr>
        <w:t xml:space="preserve"> 1192 (2) (Driving While Intoxicated; per se </w:t>
      </w:r>
      <w:r w:rsidRPr="0054042E">
        <w:rPr>
          <w:rFonts w:ascii="Arial" w:eastAsia="MingLiU-ExtB" w:hAnsi="Arial" w:cs="Arial"/>
          <w:i/>
          <w:iCs/>
          <w:sz w:val="28"/>
          <w:szCs w:val="28"/>
        </w:rPr>
        <w:t xml:space="preserve">&amp; </w:t>
      </w:r>
      <w:r w:rsidRPr="0054042E">
        <w:rPr>
          <w:rFonts w:ascii="Arial" w:eastAsia="MingLiU-ExtB" w:hAnsi="Arial" w:cs="Arial"/>
          <w:i/>
          <w:iCs/>
          <w:sz w:val="28"/>
          <w:szCs w:val="28"/>
          <w:u w:val="single"/>
        </w:rPr>
        <w:t xml:space="preserve">Vehicle and Traffic Law </w:t>
      </w:r>
      <w:r w:rsidRPr="0054042E">
        <w:rPr>
          <w:rFonts w:ascii="Arial" w:eastAsia="MingLiU-ExtB" w:hAnsi="Arial" w:cs="Arial"/>
          <w:i/>
          <w:iCs/>
          <w:sz w:val="28"/>
          <w:szCs w:val="28"/>
          <w:u w:val="single"/>
        </w:rPr>
        <w:sym w:font="WP TypographicSymbols" w:char="0027"/>
      </w:r>
      <w:r w:rsidRPr="0054042E">
        <w:rPr>
          <w:rFonts w:ascii="Arial" w:eastAsia="MingLiU-ExtB" w:hAnsi="Arial" w:cs="Arial"/>
          <w:i/>
          <w:iCs/>
          <w:sz w:val="28"/>
          <w:szCs w:val="28"/>
          <w:u w:val="single"/>
        </w:rPr>
        <w:t xml:space="preserve"> 1192 (3) Driving While Intoxicated: </w:t>
      </w:r>
    </w:p>
    <w:p w14:paraId="22174F1D" w14:textId="77777777" w:rsidR="00D42D6F" w:rsidRPr="0054042E" w:rsidRDefault="00D42D6F">
      <w:pPr>
        <w:ind w:left="1440"/>
        <w:jc w:val="both"/>
        <w:rPr>
          <w:rFonts w:ascii="Arial" w:eastAsia="MingLiU-ExtB" w:hAnsi="Arial" w:cs="Arial"/>
          <w:sz w:val="28"/>
          <w:szCs w:val="28"/>
        </w:rPr>
      </w:pPr>
      <w:r w:rsidRPr="0054042E">
        <w:rPr>
          <w:rFonts w:ascii="Arial" w:eastAsia="MingLiU-ExtB" w:hAnsi="Arial" w:cs="Arial"/>
          <w:sz w:val="28"/>
          <w:szCs w:val="28"/>
        </w:rPr>
        <w:t xml:space="preserve">Revoked for six months; or </w:t>
      </w:r>
    </w:p>
    <w:p w14:paraId="7342C334" w14:textId="77777777" w:rsidR="00D42D6F" w:rsidRPr="0054042E" w:rsidRDefault="00D42D6F">
      <w:pPr>
        <w:jc w:val="both"/>
        <w:rPr>
          <w:rFonts w:ascii="Arial" w:eastAsia="MingLiU-ExtB" w:hAnsi="Arial" w:cs="Arial"/>
          <w:sz w:val="28"/>
          <w:szCs w:val="28"/>
        </w:rPr>
      </w:pPr>
    </w:p>
    <w:p w14:paraId="6347A085" w14:textId="77777777" w:rsidR="00D42D6F" w:rsidRPr="0054042E" w:rsidRDefault="00D42D6F">
      <w:pPr>
        <w:tabs>
          <w:tab w:val="left" w:pos="-1440"/>
        </w:tabs>
        <w:ind w:left="2880" w:hanging="1440"/>
        <w:jc w:val="both"/>
        <w:rPr>
          <w:rFonts w:ascii="Arial" w:eastAsia="MingLiU-ExtB" w:hAnsi="Arial" w:cs="Arial"/>
          <w:sz w:val="28"/>
          <w:szCs w:val="28"/>
        </w:rPr>
      </w:pPr>
      <w:r w:rsidRPr="0054042E">
        <w:rPr>
          <w:rFonts w:ascii="Arial" w:eastAsia="MingLiU-ExtB" w:hAnsi="Arial" w:cs="Arial"/>
          <w:sz w:val="28"/>
          <w:szCs w:val="28"/>
        </w:rPr>
        <w:t xml:space="preserve">One year </w:t>
      </w:r>
      <w:r w:rsidRPr="0054042E">
        <w:rPr>
          <w:rFonts w:ascii="Arial" w:eastAsia="MingLiU-ExtB" w:hAnsi="Arial" w:cs="Arial"/>
          <w:sz w:val="28"/>
          <w:szCs w:val="28"/>
        </w:rPr>
        <w:tab/>
        <w:t>(</w:t>
      </w:r>
      <w:r w:rsidRPr="0054042E">
        <w:rPr>
          <w:rFonts w:ascii="Arial" w:eastAsia="MingLiU-ExtB" w:hAnsi="Arial" w:cs="Arial"/>
          <w:i/>
          <w:iCs/>
          <w:sz w:val="28"/>
          <w:szCs w:val="28"/>
        </w:rPr>
        <w:t>if the conviction is for a felony committed within 10 years of a prior conviction of Vehicle and Traffic Law 1192 [2], [3], [4], or [4</w:t>
      </w:r>
      <w:r w:rsidRPr="0054042E">
        <w:rPr>
          <w:rFonts w:ascii="Arial" w:eastAsia="MingLiU-ExtB" w:hAnsi="Arial" w:cs="Arial"/>
          <w:i/>
          <w:iCs/>
          <w:sz w:val="28"/>
          <w:szCs w:val="28"/>
        </w:rPr>
        <w:noBreakHyphen/>
        <w:t xml:space="preserve">a]), or </w:t>
      </w:r>
      <w:r w:rsidRPr="0054042E">
        <w:rPr>
          <w:rFonts w:ascii="Arial" w:eastAsia="MingLiU-ExtB" w:hAnsi="Arial" w:cs="Arial"/>
          <w:sz w:val="28"/>
          <w:szCs w:val="28"/>
        </w:rPr>
        <w:t xml:space="preserve"> </w:t>
      </w:r>
    </w:p>
    <w:p w14:paraId="4DE5E741" w14:textId="77777777" w:rsidR="00D42D6F" w:rsidRPr="0054042E" w:rsidRDefault="00D42D6F">
      <w:pPr>
        <w:jc w:val="both"/>
        <w:rPr>
          <w:rFonts w:ascii="Arial" w:eastAsia="MingLiU-ExtB" w:hAnsi="Arial" w:cs="Arial"/>
          <w:sz w:val="28"/>
          <w:szCs w:val="28"/>
        </w:rPr>
      </w:pPr>
    </w:p>
    <w:p w14:paraId="07E599C2" w14:textId="77777777" w:rsidR="00D42D6F" w:rsidRPr="0054042E" w:rsidRDefault="00D42D6F">
      <w:pPr>
        <w:tabs>
          <w:tab w:val="left" w:pos="-1440"/>
        </w:tabs>
        <w:ind w:left="2880" w:hanging="1440"/>
        <w:jc w:val="both"/>
        <w:rPr>
          <w:rFonts w:ascii="Arial" w:eastAsia="MingLiU-ExtB" w:hAnsi="Arial" w:cs="Arial"/>
          <w:sz w:val="28"/>
          <w:szCs w:val="28"/>
        </w:rPr>
      </w:pPr>
      <w:r w:rsidRPr="0054042E">
        <w:rPr>
          <w:rFonts w:ascii="Arial" w:eastAsia="MingLiU-ExtB" w:hAnsi="Arial" w:cs="Arial"/>
          <w:sz w:val="28"/>
          <w:szCs w:val="28"/>
        </w:rPr>
        <w:t xml:space="preserve">18 months </w:t>
      </w:r>
      <w:r w:rsidRPr="0054042E">
        <w:rPr>
          <w:rFonts w:ascii="Arial" w:eastAsia="MingLiU-ExtB" w:hAnsi="Arial" w:cs="Arial"/>
          <w:sz w:val="28"/>
          <w:szCs w:val="28"/>
        </w:rPr>
        <w:tab/>
      </w:r>
      <w:r w:rsidRPr="0054042E">
        <w:rPr>
          <w:rFonts w:ascii="Arial" w:eastAsia="MingLiU-ExtB" w:hAnsi="Arial" w:cs="Arial"/>
          <w:i/>
          <w:iCs/>
          <w:sz w:val="28"/>
          <w:szCs w:val="28"/>
        </w:rPr>
        <w:t xml:space="preserve">(if the conviction is for a felony committed within 10 years of a prior conviction of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1192 [2</w:t>
      </w:r>
      <w:r w:rsidRPr="0054042E">
        <w:rPr>
          <w:rFonts w:ascii="Arial" w:eastAsia="MingLiU-ExtB" w:hAnsi="Arial" w:cs="Arial"/>
          <w:i/>
          <w:iCs/>
          <w:sz w:val="28"/>
          <w:szCs w:val="28"/>
        </w:rPr>
        <w:noBreakHyphen/>
        <w:t>a]).</w:t>
      </w:r>
    </w:p>
    <w:p w14:paraId="0E486598" w14:textId="77777777" w:rsidR="00D42D6F" w:rsidRPr="0054042E" w:rsidRDefault="00D42D6F">
      <w:pPr>
        <w:jc w:val="both"/>
        <w:rPr>
          <w:rFonts w:ascii="Arial" w:eastAsia="MingLiU-ExtB" w:hAnsi="Arial" w:cs="Arial"/>
          <w:sz w:val="28"/>
          <w:szCs w:val="28"/>
        </w:rPr>
      </w:pPr>
    </w:p>
    <w:p w14:paraId="0A6E41F4"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i/>
          <w:iCs/>
          <w:sz w:val="28"/>
          <w:szCs w:val="28"/>
          <w:u w:val="single"/>
        </w:rPr>
        <w:t xml:space="preserve">Vehicle and Traffic Law </w:t>
      </w:r>
      <w:r w:rsidRPr="0054042E">
        <w:rPr>
          <w:rFonts w:ascii="Arial" w:eastAsia="MingLiU-ExtB" w:hAnsi="Arial" w:cs="Arial"/>
          <w:i/>
          <w:iCs/>
          <w:sz w:val="28"/>
          <w:szCs w:val="28"/>
          <w:u w:val="single"/>
        </w:rPr>
        <w:sym w:font="WP TypographicSymbols" w:char="0027"/>
      </w:r>
      <w:r w:rsidRPr="0054042E">
        <w:rPr>
          <w:rFonts w:ascii="Arial" w:eastAsia="MingLiU-ExtB" w:hAnsi="Arial" w:cs="Arial"/>
          <w:i/>
          <w:iCs/>
          <w:sz w:val="28"/>
          <w:szCs w:val="28"/>
          <w:u w:val="single"/>
        </w:rPr>
        <w:t xml:space="preserve"> 1192 (2</w:t>
      </w:r>
      <w:r w:rsidRPr="0054042E">
        <w:rPr>
          <w:rFonts w:ascii="Arial" w:eastAsia="MingLiU-ExtB" w:hAnsi="Arial" w:cs="Arial"/>
          <w:i/>
          <w:iCs/>
          <w:sz w:val="28"/>
          <w:szCs w:val="28"/>
          <w:u w:val="single"/>
        </w:rPr>
        <w:noBreakHyphen/>
        <w:t>a) (Aggravated Driving While Intoxicated)</w:t>
      </w:r>
      <w:r w:rsidRPr="0054042E">
        <w:rPr>
          <w:rFonts w:ascii="Arial" w:eastAsia="MingLiU-ExtB" w:hAnsi="Arial" w:cs="Arial"/>
          <w:sz w:val="28"/>
          <w:szCs w:val="28"/>
        </w:rPr>
        <w:t xml:space="preserve">: </w:t>
      </w:r>
    </w:p>
    <w:p w14:paraId="42E4D6ED" w14:textId="77777777" w:rsidR="00D42D6F" w:rsidRPr="0054042E" w:rsidRDefault="00D42D6F">
      <w:pPr>
        <w:ind w:left="1440"/>
        <w:jc w:val="both"/>
        <w:rPr>
          <w:rFonts w:ascii="Arial" w:eastAsia="MingLiU-ExtB" w:hAnsi="Arial" w:cs="Arial"/>
          <w:sz w:val="28"/>
          <w:szCs w:val="28"/>
        </w:rPr>
      </w:pPr>
      <w:r w:rsidRPr="0054042E">
        <w:rPr>
          <w:rFonts w:ascii="Arial" w:eastAsia="MingLiU-ExtB" w:hAnsi="Arial" w:cs="Arial"/>
          <w:sz w:val="28"/>
          <w:szCs w:val="28"/>
        </w:rPr>
        <w:t xml:space="preserve">Revoked for one year; </w:t>
      </w:r>
      <w:r w:rsidRPr="0054042E">
        <w:rPr>
          <w:rFonts w:ascii="Arial" w:eastAsia="MingLiU-ExtB" w:hAnsi="Arial" w:cs="Arial"/>
          <w:i/>
          <w:iCs/>
          <w:sz w:val="28"/>
          <w:szCs w:val="28"/>
        </w:rPr>
        <w:t>or</w:t>
      </w:r>
      <w:r w:rsidRPr="0054042E">
        <w:rPr>
          <w:rFonts w:ascii="Arial" w:eastAsia="MingLiU-ExtB" w:hAnsi="Arial" w:cs="Arial"/>
          <w:sz w:val="28"/>
          <w:szCs w:val="28"/>
        </w:rPr>
        <w:t xml:space="preserve"> </w:t>
      </w:r>
    </w:p>
    <w:p w14:paraId="60161F28" w14:textId="77777777" w:rsidR="00D42D6F" w:rsidRPr="0054042E" w:rsidRDefault="00D42D6F">
      <w:pPr>
        <w:jc w:val="both"/>
        <w:rPr>
          <w:rFonts w:ascii="Arial" w:eastAsia="MingLiU-ExtB" w:hAnsi="Arial" w:cs="Arial"/>
          <w:sz w:val="28"/>
          <w:szCs w:val="28"/>
        </w:rPr>
      </w:pPr>
    </w:p>
    <w:p w14:paraId="4BB6324C" w14:textId="77777777" w:rsidR="00D42D6F" w:rsidRPr="0054042E" w:rsidRDefault="00D42D6F">
      <w:pPr>
        <w:tabs>
          <w:tab w:val="left" w:pos="-1440"/>
        </w:tabs>
        <w:ind w:left="2880" w:hanging="1440"/>
        <w:jc w:val="both"/>
        <w:rPr>
          <w:rFonts w:ascii="Arial" w:eastAsia="MingLiU-ExtB" w:hAnsi="Arial" w:cs="Arial"/>
          <w:i/>
          <w:iCs/>
          <w:sz w:val="28"/>
          <w:szCs w:val="28"/>
        </w:rPr>
      </w:pPr>
      <w:r w:rsidRPr="0054042E">
        <w:rPr>
          <w:rFonts w:ascii="Arial" w:eastAsia="MingLiU-ExtB" w:hAnsi="Arial" w:cs="Arial"/>
          <w:sz w:val="28"/>
          <w:szCs w:val="28"/>
        </w:rPr>
        <w:t xml:space="preserve">18 months </w:t>
      </w:r>
      <w:r w:rsidRPr="0054042E">
        <w:rPr>
          <w:rFonts w:ascii="Arial" w:eastAsia="MingLiU-ExtB" w:hAnsi="Arial" w:cs="Arial"/>
          <w:sz w:val="28"/>
          <w:szCs w:val="28"/>
        </w:rPr>
        <w:tab/>
      </w:r>
      <w:r w:rsidRPr="0054042E">
        <w:rPr>
          <w:rFonts w:ascii="Arial" w:eastAsia="MingLiU-ExtB" w:hAnsi="Arial" w:cs="Arial"/>
          <w:i/>
          <w:iCs/>
          <w:sz w:val="28"/>
          <w:szCs w:val="28"/>
        </w:rPr>
        <w:t xml:space="preserve">(if crime committed within 10 years of a prior conviction of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1192 [2], [2</w:t>
      </w:r>
      <w:r w:rsidRPr="0054042E">
        <w:rPr>
          <w:rFonts w:ascii="Arial" w:eastAsia="MingLiU-ExtB" w:hAnsi="Arial" w:cs="Arial"/>
          <w:i/>
          <w:iCs/>
          <w:sz w:val="28"/>
          <w:szCs w:val="28"/>
        </w:rPr>
        <w:noBreakHyphen/>
        <w:t>a], [3], [4], or [4</w:t>
      </w:r>
      <w:r w:rsidRPr="0054042E">
        <w:rPr>
          <w:rFonts w:ascii="Arial" w:eastAsia="MingLiU-ExtB" w:hAnsi="Arial" w:cs="Arial"/>
          <w:i/>
          <w:iCs/>
          <w:sz w:val="28"/>
          <w:szCs w:val="28"/>
        </w:rPr>
        <w:noBreakHyphen/>
        <w:t>a]).</w:t>
      </w:r>
    </w:p>
    <w:p w14:paraId="27B4759D" w14:textId="77777777" w:rsidR="00D42D6F" w:rsidRPr="0054042E" w:rsidRDefault="00D42D6F">
      <w:pPr>
        <w:jc w:val="both"/>
        <w:rPr>
          <w:rFonts w:ascii="Arial" w:eastAsia="MingLiU-ExtB" w:hAnsi="Arial" w:cs="Arial"/>
          <w:sz w:val="28"/>
          <w:szCs w:val="28"/>
        </w:rPr>
      </w:pPr>
    </w:p>
    <w:p w14:paraId="5110C002"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Further, the Commissioner of Motor Vehicles will not grant you a temporary license during the  period of suspension/revocation, and  the Commissioner of Motor Vehicles will decide whether your license is restored and when.   Do you understand?</w:t>
      </w:r>
    </w:p>
    <w:p w14:paraId="74DB0952" w14:textId="6AE101C8" w:rsidR="00D42D6F" w:rsidRPr="00BA5F69" w:rsidRDefault="00BA5F69" w:rsidP="00BA5F69">
      <w:pPr>
        <w:pStyle w:val="Heading3"/>
        <w:rPr>
          <w:rFonts w:ascii="Arial" w:eastAsia="MingLiU-ExtB" w:hAnsi="Arial" w:cs="Arial"/>
          <w:sz w:val="28"/>
          <w:szCs w:val="28"/>
        </w:rPr>
      </w:pPr>
      <w:r>
        <w:rPr>
          <w:rFonts w:ascii="Arial" w:eastAsia="MingLiU-ExtB" w:hAnsi="Arial" w:cs="Arial"/>
          <w:sz w:val="28"/>
          <w:szCs w:val="28"/>
        </w:rPr>
        <w:lastRenderedPageBreak/>
        <w:tab/>
      </w:r>
      <w:bookmarkStart w:id="30" w:name="_Toc78986034"/>
      <w:r w:rsidR="00D42D6F" w:rsidRPr="00BA5F69">
        <w:rPr>
          <w:rFonts w:ascii="Arial" w:eastAsia="MingLiU-ExtB" w:hAnsi="Arial" w:cs="Arial"/>
          <w:sz w:val="28"/>
          <w:szCs w:val="28"/>
        </w:rPr>
        <w:t>For other Offenses</w:t>
      </w:r>
      <w:bookmarkEnd w:id="30"/>
      <w:r w:rsidR="00D42D6F" w:rsidRPr="00BA5F69">
        <w:rPr>
          <w:rFonts w:ascii="Arial" w:eastAsia="MingLiU-ExtB" w:hAnsi="Arial" w:cs="Arial"/>
          <w:sz w:val="28"/>
          <w:szCs w:val="28"/>
        </w:rPr>
        <w:fldChar w:fldCharType="begin"/>
      </w:r>
      <w:r w:rsidR="00D42D6F" w:rsidRPr="00BA5F69">
        <w:rPr>
          <w:rFonts w:ascii="Arial" w:eastAsia="MingLiU-ExtB" w:hAnsi="Arial" w:cs="Arial"/>
          <w:sz w:val="28"/>
          <w:szCs w:val="28"/>
        </w:rPr>
        <w:instrText>tc \l5 "For other Offenses</w:instrText>
      </w:r>
      <w:r w:rsidR="00D42D6F" w:rsidRPr="00BA5F69">
        <w:rPr>
          <w:rFonts w:ascii="Arial" w:eastAsia="MingLiU-ExtB" w:hAnsi="Arial" w:cs="Arial"/>
          <w:sz w:val="28"/>
          <w:szCs w:val="28"/>
        </w:rPr>
        <w:fldChar w:fldCharType="end"/>
      </w:r>
    </w:p>
    <w:p w14:paraId="120193CA" w14:textId="77777777" w:rsidR="00D42D6F" w:rsidRPr="0054042E" w:rsidRDefault="00D42D6F">
      <w:pPr>
        <w:jc w:val="both"/>
        <w:rPr>
          <w:rFonts w:ascii="Arial" w:eastAsia="MingLiU-ExtB" w:hAnsi="Arial" w:cs="Arial"/>
          <w:sz w:val="28"/>
          <w:szCs w:val="28"/>
        </w:rPr>
      </w:pPr>
    </w:p>
    <w:p w14:paraId="618F6FBE" w14:textId="77777777" w:rsidR="00D42D6F" w:rsidRPr="00A976B6" w:rsidRDefault="00D42D6F" w:rsidP="00ED6DB4">
      <w:pPr>
        <w:ind w:left="720" w:right="720"/>
        <w:jc w:val="both"/>
        <w:rPr>
          <w:rFonts w:ascii="Arial" w:eastAsia="MingLiU-ExtB" w:hAnsi="Arial" w:cs="Arial"/>
          <w:sz w:val="28"/>
          <w:szCs w:val="28"/>
        </w:rPr>
      </w:pPr>
      <w:r w:rsidRPr="00A976B6">
        <w:rPr>
          <w:rFonts w:ascii="Arial" w:eastAsia="MingLiU-ExtB" w:hAnsi="Arial" w:cs="Arial"/>
          <w:i/>
          <w:iCs/>
          <w:sz w:val="28"/>
          <w:szCs w:val="28"/>
        </w:rPr>
        <w:t>Note: People v Castellini (24 Misc 3d 66 [1</w:t>
      </w:r>
      <w:r w:rsidRPr="00A976B6">
        <w:rPr>
          <w:rFonts w:ascii="Arial" w:eastAsia="MingLiU-ExtB" w:hAnsi="Arial" w:cs="Arial"/>
          <w:i/>
          <w:iCs/>
          <w:sz w:val="28"/>
          <w:szCs w:val="28"/>
          <w:vertAlign w:val="superscript"/>
        </w:rPr>
        <w:t>st</w:t>
      </w:r>
      <w:r w:rsidRPr="00A976B6">
        <w:rPr>
          <w:rFonts w:ascii="Arial" w:eastAsia="MingLiU-ExtB" w:hAnsi="Arial" w:cs="Arial"/>
          <w:i/>
          <w:iCs/>
          <w:sz w:val="28"/>
          <w:szCs w:val="28"/>
        </w:rPr>
        <w:t xml:space="preserve"> Dept, App Term, 2009]) held that if loss of a driver</w:t>
      </w:r>
      <w:r w:rsidRPr="00A976B6">
        <w:rPr>
          <w:rFonts w:ascii="Arial" w:eastAsia="MingLiU-ExtB" w:hAnsi="Arial" w:cs="Arial"/>
          <w:i/>
          <w:iCs/>
          <w:sz w:val="28"/>
          <w:szCs w:val="28"/>
        </w:rPr>
        <w:sym w:font="WP TypographicSymbols" w:char="003D"/>
      </w:r>
      <w:r w:rsidRPr="00A976B6">
        <w:rPr>
          <w:rFonts w:ascii="Arial" w:eastAsia="MingLiU-ExtB" w:hAnsi="Arial" w:cs="Arial"/>
          <w:i/>
          <w:iCs/>
          <w:sz w:val="28"/>
          <w:szCs w:val="28"/>
        </w:rPr>
        <w:t>s license is required, the defendant must be so advised.  A court must suspend or revoke a license upon conviction of the following crimes</w:t>
      </w:r>
      <w:r w:rsidRPr="00A976B6">
        <w:rPr>
          <w:rFonts w:ascii="Arial" w:eastAsia="MingLiU-ExtB" w:hAnsi="Arial" w:cs="Arial"/>
          <w:sz w:val="28"/>
          <w:szCs w:val="28"/>
        </w:rPr>
        <w:t>:</w:t>
      </w:r>
    </w:p>
    <w:p w14:paraId="147BAA95" w14:textId="674BC1F6" w:rsidR="00ED6DB4" w:rsidRDefault="00ED6DB4">
      <w:pPr>
        <w:ind w:left="720"/>
        <w:jc w:val="both"/>
        <w:rPr>
          <w:rFonts w:ascii="Arial" w:eastAsia="MingLiU-ExtB" w:hAnsi="Arial" w:cs="Arial"/>
          <w:sz w:val="28"/>
          <w:szCs w:val="28"/>
        </w:rPr>
      </w:pPr>
    </w:p>
    <w:p w14:paraId="605CDE2C" w14:textId="77777777" w:rsidR="00ED6DB4" w:rsidRDefault="00ED6DB4">
      <w:pPr>
        <w:ind w:left="720"/>
        <w:jc w:val="both"/>
        <w:rPr>
          <w:rFonts w:ascii="Arial" w:eastAsia="MingLiU-ExtB" w:hAnsi="Arial" w:cs="Arial"/>
          <w:sz w:val="28"/>
          <w:szCs w:val="28"/>
        </w:rPr>
      </w:pPr>
    </w:p>
    <w:p w14:paraId="6C9FED6D" w14:textId="7159937A" w:rsidR="00D42D6F" w:rsidRPr="0054042E" w:rsidRDefault="00D42D6F" w:rsidP="00ED6DB4">
      <w:pPr>
        <w:jc w:val="both"/>
        <w:rPr>
          <w:rFonts w:ascii="Arial" w:eastAsia="MingLiU-ExtB" w:hAnsi="Arial" w:cs="Arial"/>
          <w:sz w:val="28"/>
          <w:szCs w:val="28"/>
        </w:rPr>
      </w:pPr>
      <w:r w:rsidRPr="0054042E">
        <w:rPr>
          <w:rFonts w:ascii="Arial" w:eastAsia="MingLiU-ExtB" w:hAnsi="Arial" w:cs="Arial"/>
          <w:i/>
          <w:iCs/>
          <w:sz w:val="28"/>
          <w:szCs w:val="28"/>
        </w:rPr>
        <w:t xml:space="preserve">LEAVING THE SCENE:  License must be revoked when the defendant is convicted of any violation of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600 (2), or of a local law or ordinance making it unlawful to leave the scene of an accident without reporting (see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510).</w:t>
      </w:r>
    </w:p>
    <w:p w14:paraId="4E6465E2" w14:textId="65C415B9" w:rsidR="00D42D6F" w:rsidRDefault="00D42D6F" w:rsidP="00ED6DB4">
      <w:pPr>
        <w:ind w:firstLine="720"/>
        <w:jc w:val="both"/>
        <w:rPr>
          <w:rFonts w:ascii="Arial" w:eastAsia="MingLiU-ExtB" w:hAnsi="Arial" w:cs="Arial"/>
          <w:sz w:val="28"/>
          <w:szCs w:val="28"/>
        </w:rPr>
      </w:pPr>
    </w:p>
    <w:p w14:paraId="2E824EF2" w14:textId="77777777" w:rsidR="00ED6DB4" w:rsidRPr="0054042E" w:rsidRDefault="00ED6DB4" w:rsidP="00ED6DB4">
      <w:pPr>
        <w:ind w:firstLine="720"/>
        <w:jc w:val="both"/>
        <w:rPr>
          <w:rFonts w:ascii="Arial" w:eastAsia="MingLiU-ExtB" w:hAnsi="Arial" w:cs="Arial"/>
          <w:sz w:val="28"/>
          <w:szCs w:val="28"/>
        </w:rPr>
      </w:pPr>
    </w:p>
    <w:p w14:paraId="7CA56F88" w14:textId="56236024" w:rsidR="00D42D6F" w:rsidRPr="0054042E" w:rsidRDefault="00D42D6F" w:rsidP="00ED6DB4">
      <w:pPr>
        <w:jc w:val="both"/>
        <w:rPr>
          <w:rFonts w:ascii="Arial" w:eastAsia="MingLiU-ExtB" w:hAnsi="Arial" w:cs="Arial"/>
          <w:sz w:val="28"/>
          <w:szCs w:val="28"/>
        </w:rPr>
      </w:pPr>
      <w:r w:rsidRPr="0054042E">
        <w:rPr>
          <w:rFonts w:ascii="Arial" w:eastAsia="MingLiU-ExtB" w:hAnsi="Arial" w:cs="Arial"/>
          <w:i/>
          <w:iCs/>
          <w:sz w:val="28"/>
          <w:szCs w:val="28"/>
        </w:rPr>
        <w:t xml:space="preserve">HOMICIDE OR ASSAULT: License must be revoked when the defendant is convicted of homicide or assault arising out of the operation of a motor vehicle or motorcycle (see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510 [2] [a] [i]).</w:t>
      </w:r>
      <w:r w:rsidR="009C7CE6">
        <w:rPr>
          <w:rFonts w:ascii="Arial" w:eastAsia="MingLiU-ExtB" w:hAnsi="Arial" w:cs="Arial"/>
          <w:i/>
          <w:iCs/>
          <w:sz w:val="28"/>
          <w:szCs w:val="28"/>
        </w:rPr>
        <w:t xml:space="preserve"> </w:t>
      </w:r>
      <w:r w:rsidRPr="0054042E">
        <w:rPr>
          <w:rFonts w:ascii="Arial" w:eastAsia="MingLiU-ExtB" w:hAnsi="Arial" w:cs="Arial"/>
          <w:i/>
          <w:iCs/>
          <w:sz w:val="28"/>
          <w:szCs w:val="28"/>
        </w:rPr>
        <w:t xml:space="preserve"> Revocation is for at least for six months.</w:t>
      </w:r>
      <w:r w:rsidR="009C7CE6">
        <w:rPr>
          <w:rFonts w:ascii="Arial" w:eastAsia="MingLiU-ExtB" w:hAnsi="Arial" w:cs="Arial"/>
          <w:i/>
          <w:iCs/>
          <w:sz w:val="28"/>
          <w:szCs w:val="28"/>
        </w:rPr>
        <w:t xml:space="preserve"> </w:t>
      </w:r>
      <w:r w:rsidRPr="0054042E">
        <w:rPr>
          <w:rFonts w:ascii="Arial" w:eastAsia="MingLiU-ExtB" w:hAnsi="Arial" w:cs="Arial"/>
          <w:i/>
          <w:iCs/>
          <w:sz w:val="28"/>
          <w:szCs w:val="28"/>
        </w:rPr>
        <w:t xml:space="preserve"> Restoration thereafter is in the discretion of the Commissioner of Motor Vehicles (see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510 [6]).   In New York City  or Buffalo, suspended for a period of not less than 30 nor greater than 180 days when the defendant is convicted of the crime of assault in the first, second or third degree, and when such offense was committed against a New York City or Buffalo traffic enforcement agent while such agent was enforcing or attempting to enforce the traffic regulations of such city (see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510 [2] [b] [iv]).</w:t>
      </w:r>
    </w:p>
    <w:p w14:paraId="6E9FA5F6" w14:textId="77777777" w:rsidR="00ED6DB4" w:rsidRPr="0054042E" w:rsidRDefault="00ED6DB4">
      <w:pPr>
        <w:ind w:left="720"/>
        <w:jc w:val="both"/>
        <w:rPr>
          <w:rFonts w:ascii="Arial" w:eastAsia="MingLiU-ExtB" w:hAnsi="Arial" w:cs="Arial"/>
          <w:sz w:val="28"/>
          <w:szCs w:val="28"/>
        </w:rPr>
      </w:pPr>
    </w:p>
    <w:p w14:paraId="4311AE93" w14:textId="77777777" w:rsidR="00D42D6F" w:rsidRPr="0054042E" w:rsidRDefault="00D42D6F" w:rsidP="00ED6DB4">
      <w:pPr>
        <w:jc w:val="both"/>
        <w:rPr>
          <w:rFonts w:ascii="Arial" w:eastAsia="MingLiU-ExtB" w:hAnsi="Arial" w:cs="Arial"/>
          <w:sz w:val="28"/>
          <w:szCs w:val="28"/>
        </w:rPr>
      </w:pPr>
      <w:r w:rsidRPr="0054042E">
        <w:rPr>
          <w:rFonts w:ascii="Arial" w:eastAsia="MingLiU-ExtB" w:hAnsi="Arial" w:cs="Arial"/>
          <w:i/>
          <w:iCs/>
          <w:sz w:val="28"/>
          <w:szCs w:val="28"/>
        </w:rPr>
        <w:t xml:space="preserve">FALSE BOMB / FALSE REPORT: License must be suspended for one year when the defendant is convicted of, or receives a youthful offender adjudication, for "placing a false bomb in the first degree" (Penal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240.62) or "falsely reporting an incident in the first degree" pursuant to Penal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240.60 (5) (see Vehicle and Traffic Law </w:t>
      </w:r>
      <w:r w:rsidRPr="0054042E">
        <w:rPr>
          <w:rFonts w:ascii="Arial" w:eastAsia="MingLiU-ExtB" w:hAnsi="Arial" w:cs="Arial"/>
          <w:i/>
          <w:iCs/>
          <w:sz w:val="28"/>
          <w:szCs w:val="28"/>
        </w:rPr>
        <w:sym w:font="WP TypographicSymbols" w:char="0027"/>
      </w:r>
      <w:r w:rsidRPr="0054042E">
        <w:rPr>
          <w:rFonts w:ascii="Arial" w:eastAsia="MingLiU-ExtB" w:hAnsi="Arial" w:cs="Arial"/>
          <w:i/>
          <w:iCs/>
          <w:sz w:val="28"/>
          <w:szCs w:val="28"/>
        </w:rPr>
        <w:t xml:space="preserve"> 510 [2] [b] [xii]).</w:t>
      </w:r>
    </w:p>
    <w:p w14:paraId="18632255" w14:textId="77777777" w:rsidR="00D42D6F" w:rsidRPr="0054042E" w:rsidRDefault="00D42D6F">
      <w:pPr>
        <w:jc w:val="both"/>
        <w:rPr>
          <w:rFonts w:ascii="Arial" w:eastAsia="MingLiU-ExtB" w:hAnsi="Arial" w:cs="Arial"/>
          <w:sz w:val="28"/>
          <w:szCs w:val="28"/>
        </w:rPr>
      </w:pPr>
    </w:p>
    <w:p w14:paraId="2E28E40E" w14:textId="7DAEC786" w:rsidR="00D42D6F" w:rsidRPr="0054042E" w:rsidRDefault="00ED6DB4">
      <w:pPr>
        <w:jc w:val="both"/>
        <w:rPr>
          <w:rFonts w:ascii="Arial" w:eastAsia="MingLiU-ExtB" w:hAnsi="Arial" w:cs="Arial"/>
          <w:sz w:val="28"/>
          <w:szCs w:val="28"/>
        </w:rPr>
      </w:pPr>
      <w:r>
        <w:rPr>
          <w:rFonts w:ascii="Arial" w:eastAsia="MingLiU-ExtB" w:hAnsi="Arial" w:cs="Arial"/>
          <w:sz w:val="28"/>
          <w:szCs w:val="28"/>
        </w:rPr>
        <w:tab/>
      </w:r>
      <w:r w:rsidR="00D42D6F" w:rsidRPr="0054042E">
        <w:rPr>
          <w:rFonts w:ascii="Arial" w:eastAsia="MingLiU-ExtB" w:hAnsi="Arial" w:cs="Arial"/>
          <w:sz w:val="28"/>
          <w:szCs w:val="28"/>
        </w:rPr>
        <w:t>At the time of sentence, your driver</w:t>
      </w:r>
      <w:r w:rsidR="00D42D6F" w:rsidRPr="0054042E">
        <w:rPr>
          <w:rFonts w:ascii="Arial" w:eastAsia="MingLiU-ExtB" w:hAnsi="Arial" w:cs="Arial"/>
          <w:sz w:val="28"/>
          <w:szCs w:val="28"/>
        </w:rPr>
        <w:sym w:font="WP TypographicSymbols" w:char="003D"/>
      </w:r>
      <w:r w:rsidR="00D42D6F" w:rsidRPr="0054042E">
        <w:rPr>
          <w:rFonts w:ascii="Arial" w:eastAsia="MingLiU-ExtB" w:hAnsi="Arial" w:cs="Arial"/>
          <w:sz w:val="28"/>
          <w:szCs w:val="28"/>
        </w:rPr>
        <w:t>s license will be (</w:t>
      </w:r>
      <w:r w:rsidR="00D42D6F" w:rsidRPr="0054042E">
        <w:rPr>
          <w:rFonts w:ascii="Arial" w:eastAsia="MingLiU-ExtB" w:hAnsi="Arial" w:cs="Arial"/>
          <w:i/>
          <w:iCs/>
          <w:sz w:val="28"/>
          <w:szCs w:val="28"/>
          <w:u w:val="single"/>
        </w:rPr>
        <w:t>specify:</w:t>
      </w:r>
      <w:r w:rsidR="00D42D6F" w:rsidRPr="0054042E">
        <w:rPr>
          <w:rFonts w:ascii="Arial" w:eastAsia="MingLiU-ExtB" w:hAnsi="Arial" w:cs="Arial"/>
          <w:sz w:val="28"/>
          <w:szCs w:val="28"/>
        </w:rPr>
        <w:t xml:space="preserve"> </w:t>
      </w:r>
      <w:r w:rsidR="00D42D6F" w:rsidRPr="0054042E">
        <w:rPr>
          <w:rFonts w:ascii="Arial" w:eastAsia="MingLiU-ExtB" w:hAnsi="Arial" w:cs="Arial"/>
          <w:i/>
          <w:iCs/>
          <w:sz w:val="28"/>
          <w:szCs w:val="28"/>
        </w:rPr>
        <w:t>suspended or revoked</w:t>
      </w:r>
      <w:r w:rsidR="00D42D6F" w:rsidRPr="0054042E">
        <w:rPr>
          <w:rFonts w:ascii="Arial" w:eastAsia="MingLiU-ExtB" w:hAnsi="Arial" w:cs="Arial"/>
          <w:sz w:val="28"/>
          <w:szCs w:val="28"/>
        </w:rPr>
        <w:t>) for a period of (</w:t>
      </w:r>
      <w:r w:rsidR="00D42D6F" w:rsidRPr="0054042E">
        <w:rPr>
          <w:rFonts w:ascii="Arial" w:eastAsia="MingLiU-ExtB" w:hAnsi="Arial" w:cs="Arial"/>
          <w:i/>
          <w:iCs/>
          <w:sz w:val="28"/>
          <w:szCs w:val="28"/>
          <w:u w:val="single"/>
        </w:rPr>
        <w:t>specify</w:t>
      </w:r>
      <w:r w:rsidR="00D42D6F" w:rsidRPr="0054042E">
        <w:rPr>
          <w:rFonts w:ascii="Arial" w:eastAsia="MingLiU-ExtB" w:hAnsi="Arial" w:cs="Arial"/>
          <w:sz w:val="28"/>
          <w:szCs w:val="28"/>
        </w:rPr>
        <w:t>).</w:t>
      </w:r>
    </w:p>
    <w:p w14:paraId="71C1CA5E" w14:textId="77777777" w:rsidR="00D42D6F" w:rsidRPr="0054042E" w:rsidRDefault="00D42D6F">
      <w:pPr>
        <w:jc w:val="both"/>
        <w:rPr>
          <w:rFonts w:ascii="Arial" w:eastAsia="MingLiU-ExtB" w:hAnsi="Arial" w:cs="Arial"/>
          <w:sz w:val="28"/>
          <w:szCs w:val="28"/>
        </w:rPr>
      </w:pPr>
    </w:p>
    <w:p w14:paraId="327D7DD2" w14:textId="77777777" w:rsidR="00D42D6F" w:rsidRPr="0054042E" w:rsidRDefault="00D42D6F">
      <w:pPr>
        <w:jc w:val="both"/>
        <w:rPr>
          <w:rFonts w:ascii="Arial" w:eastAsia="MingLiU-ExtB" w:hAnsi="Arial" w:cs="Arial"/>
          <w:sz w:val="28"/>
          <w:szCs w:val="28"/>
        </w:rPr>
        <w:sectPr w:rsidR="00D42D6F" w:rsidRPr="0054042E">
          <w:endnotePr>
            <w:numFmt w:val="decimal"/>
          </w:endnotePr>
          <w:pgSz w:w="12240" w:h="15840"/>
          <w:pgMar w:top="1080" w:right="2160" w:bottom="450" w:left="2160" w:header="1080" w:footer="450" w:gutter="0"/>
          <w:cols w:space="720"/>
          <w:noEndnote/>
        </w:sectPr>
      </w:pPr>
    </w:p>
    <w:p w14:paraId="1350BCEE" w14:textId="352954F2" w:rsidR="00D42D6F" w:rsidRPr="0054042E" w:rsidRDefault="00ED6DB4">
      <w:pPr>
        <w:jc w:val="both"/>
        <w:rPr>
          <w:rFonts w:ascii="Arial" w:eastAsia="MingLiU-ExtB" w:hAnsi="Arial" w:cs="Arial"/>
          <w:sz w:val="28"/>
          <w:szCs w:val="28"/>
        </w:rPr>
      </w:pPr>
      <w:r>
        <w:rPr>
          <w:rFonts w:ascii="Arial" w:eastAsia="MingLiU-ExtB" w:hAnsi="Arial" w:cs="Arial"/>
          <w:sz w:val="28"/>
          <w:szCs w:val="28"/>
        </w:rPr>
        <w:tab/>
      </w:r>
      <w:r w:rsidR="00D42D6F" w:rsidRPr="0054042E">
        <w:rPr>
          <w:rFonts w:ascii="Arial" w:eastAsia="MingLiU-ExtB" w:hAnsi="Arial" w:cs="Arial"/>
          <w:sz w:val="28"/>
          <w:szCs w:val="28"/>
        </w:rPr>
        <w:t>Do you understand?</w:t>
      </w:r>
    </w:p>
    <w:p w14:paraId="1B6CAF8F" w14:textId="77777777" w:rsidR="00D42D6F" w:rsidRPr="0054042E" w:rsidRDefault="00D42D6F">
      <w:pPr>
        <w:jc w:val="both"/>
        <w:rPr>
          <w:rFonts w:ascii="Arial" w:eastAsia="MingLiU-ExtB" w:hAnsi="Arial" w:cs="Arial"/>
          <w:sz w:val="28"/>
          <w:szCs w:val="28"/>
        </w:rPr>
      </w:pPr>
    </w:p>
    <w:p w14:paraId="2A4312BC" w14:textId="77777777" w:rsidR="0054042E" w:rsidRDefault="00D42D6F">
      <w:pPr>
        <w:tabs>
          <w:tab w:val="center" w:pos="3960"/>
        </w:tabs>
        <w:jc w:val="both"/>
        <w:rPr>
          <w:rFonts w:ascii="Arial" w:eastAsia="MingLiU-ExtB" w:hAnsi="Arial" w:cs="Arial"/>
          <w:b/>
          <w:bCs/>
          <w:sz w:val="28"/>
          <w:szCs w:val="28"/>
        </w:rPr>
      </w:pPr>
      <w:r w:rsidRPr="0054042E">
        <w:rPr>
          <w:rFonts w:ascii="Arial" w:eastAsia="MingLiU-ExtB" w:hAnsi="Arial" w:cs="Arial"/>
          <w:b/>
          <w:bCs/>
          <w:sz w:val="28"/>
          <w:szCs w:val="28"/>
        </w:rPr>
        <w:tab/>
      </w:r>
    </w:p>
    <w:p w14:paraId="3397C429" w14:textId="6A3275AF" w:rsidR="00D42D6F" w:rsidRPr="00BA5F69" w:rsidRDefault="0054042E" w:rsidP="00BA5F69">
      <w:pPr>
        <w:pStyle w:val="Heading1"/>
        <w:jc w:val="center"/>
        <w:rPr>
          <w:rFonts w:ascii="Arial" w:eastAsia="MingLiU-ExtB" w:hAnsi="Arial" w:cs="Arial"/>
          <w:sz w:val="28"/>
          <w:szCs w:val="28"/>
        </w:rPr>
      </w:pPr>
      <w:r>
        <w:rPr>
          <w:rFonts w:ascii="Arial" w:eastAsia="MingLiU-ExtB" w:hAnsi="Arial" w:cs="Arial"/>
          <w:b w:val="0"/>
          <w:bCs w:val="0"/>
          <w:sz w:val="28"/>
          <w:szCs w:val="28"/>
        </w:rPr>
        <w:br w:type="page"/>
      </w:r>
      <w:bookmarkStart w:id="31" w:name="_Toc78986035"/>
      <w:r w:rsidR="00D42D6F" w:rsidRPr="00BA5F69">
        <w:rPr>
          <w:rFonts w:ascii="Arial" w:eastAsia="MingLiU-ExtB" w:hAnsi="Arial" w:cs="Arial"/>
          <w:sz w:val="28"/>
          <w:szCs w:val="28"/>
        </w:rPr>
        <w:lastRenderedPageBreak/>
        <w:t>ADVICE</w:t>
      </w:r>
      <w:bookmarkEnd w:id="31"/>
      <w:r w:rsidR="00D42D6F" w:rsidRPr="00BA5F69">
        <w:rPr>
          <w:rFonts w:ascii="Arial" w:eastAsia="MingLiU-ExtB" w:hAnsi="Arial" w:cs="Arial"/>
          <w:sz w:val="28"/>
          <w:szCs w:val="28"/>
        </w:rPr>
        <w:fldChar w:fldCharType="begin"/>
      </w:r>
      <w:r w:rsidR="00D42D6F" w:rsidRPr="00BA5F69">
        <w:rPr>
          <w:rFonts w:ascii="Arial" w:eastAsia="MingLiU-ExtB" w:hAnsi="Arial" w:cs="Arial"/>
          <w:sz w:val="28"/>
          <w:szCs w:val="28"/>
        </w:rPr>
        <w:instrText>tc \l1 "ADVICE</w:instrText>
      </w:r>
      <w:r w:rsidR="00D42D6F" w:rsidRPr="00BA5F69">
        <w:rPr>
          <w:rFonts w:ascii="Arial" w:eastAsia="MingLiU-ExtB" w:hAnsi="Arial" w:cs="Arial"/>
          <w:sz w:val="28"/>
          <w:szCs w:val="28"/>
        </w:rPr>
        <w:fldChar w:fldCharType="end"/>
      </w:r>
    </w:p>
    <w:p w14:paraId="604D301C" w14:textId="77777777" w:rsidR="00D42D6F" w:rsidRPr="0054042E" w:rsidRDefault="00D42D6F">
      <w:pPr>
        <w:jc w:val="both"/>
        <w:rPr>
          <w:rFonts w:ascii="Arial" w:eastAsia="MingLiU-ExtB" w:hAnsi="Arial" w:cs="Arial"/>
          <w:sz w:val="28"/>
          <w:szCs w:val="28"/>
        </w:rPr>
      </w:pPr>
    </w:p>
    <w:p w14:paraId="0C3B8C80" w14:textId="77777777" w:rsidR="00D42D6F" w:rsidRPr="00BA5F69" w:rsidRDefault="00D42D6F" w:rsidP="00BA5F69">
      <w:pPr>
        <w:pStyle w:val="Heading2"/>
        <w:rPr>
          <w:rFonts w:ascii="Arial" w:eastAsia="MingLiU-ExtB" w:hAnsi="Arial" w:cs="Arial"/>
          <w:i w:val="0"/>
          <w:iCs w:val="0"/>
        </w:rPr>
      </w:pPr>
      <w:bookmarkStart w:id="32" w:name="Conditional_Sentence_Promise_Explained"/>
      <w:bookmarkStart w:id="33" w:name="_Toc78986036"/>
      <w:r w:rsidRPr="00BA5F69">
        <w:rPr>
          <w:rFonts w:ascii="Arial" w:eastAsia="MingLiU-ExtB" w:hAnsi="Arial" w:cs="Arial"/>
          <w:i w:val="0"/>
          <w:iCs w:val="0"/>
        </w:rPr>
        <w:t>Conditional Sentence Promise Explained</w:t>
      </w:r>
      <w:bookmarkEnd w:id="32"/>
      <w:bookmarkEnd w:id="33"/>
      <w:r w:rsidRPr="00BA5F69">
        <w:rPr>
          <w:rFonts w:ascii="Arial" w:eastAsia="MingLiU-ExtB" w:hAnsi="Arial" w:cs="Arial"/>
          <w:i w:val="0"/>
          <w:iCs w:val="0"/>
        </w:rPr>
        <w:fldChar w:fldCharType="begin"/>
      </w:r>
      <w:r w:rsidRPr="00BA5F69">
        <w:rPr>
          <w:rFonts w:ascii="Arial" w:eastAsia="MingLiU-ExtB" w:hAnsi="Arial" w:cs="Arial"/>
          <w:i w:val="0"/>
          <w:iCs w:val="0"/>
        </w:rPr>
        <w:instrText>tc \l2 "Conditional Sentence Promise Explained</w:instrText>
      </w:r>
      <w:r w:rsidRPr="00BA5F69">
        <w:rPr>
          <w:rFonts w:ascii="Arial" w:eastAsia="MingLiU-ExtB" w:hAnsi="Arial" w:cs="Arial"/>
          <w:i w:val="0"/>
          <w:iCs w:val="0"/>
        </w:rPr>
        <w:fldChar w:fldCharType="end"/>
      </w:r>
    </w:p>
    <w:p w14:paraId="6389B44F" w14:textId="77777777" w:rsidR="00D42D6F" w:rsidRPr="0054042E" w:rsidRDefault="00D42D6F">
      <w:pPr>
        <w:ind w:firstLine="720"/>
        <w:jc w:val="both"/>
        <w:rPr>
          <w:rFonts w:ascii="Arial" w:eastAsia="MingLiU-ExtB" w:hAnsi="Arial" w:cs="Arial"/>
          <w:sz w:val="28"/>
          <w:szCs w:val="28"/>
        </w:rPr>
      </w:pPr>
    </w:p>
    <w:p w14:paraId="34D7222D" w14:textId="77777777" w:rsidR="00D42D6F" w:rsidRPr="0054042E" w:rsidRDefault="00D42D6F">
      <w:pPr>
        <w:ind w:left="720" w:right="720" w:firstLine="720"/>
        <w:jc w:val="both"/>
        <w:rPr>
          <w:rFonts w:ascii="Arial" w:eastAsia="MingLiU-ExtB" w:hAnsi="Arial" w:cs="Arial"/>
          <w:sz w:val="28"/>
          <w:szCs w:val="28"/>
        </w:rPr>
      </w:pPr>
      <w:r w:rsidRPr="0054042E">
        <w:rPr>
          <w:rFonts w:ascii="Arial" w:eastAsia="MingLiU-ExtB" w:hAnsi="Arial" w:cs="Arial"/>
          <w:i/>
          <w:iCs/>
          <w:sz w:val="28"/>
          <w:szCs w:val="28"/>
        </w:rPr>
        <w:t>Note: The following condition applies whether stated or not. The plea court may, therefore, consider explaining the following only when there is reason to believe that the plea and sentence commitment may well be affected by information received at the time of sentence.</w:t>
      </w:r>
    </w:p>
    <w:p w14:paraId="3C46EC45" w14:textId="77777777" w:rsidR="00D42D6F" w:rsidRPr="0054042E" w:rsidRDefault="00D42D6F">
      <w:pPr>
        <w:jc w:val="both"/>
        <w:rPr>
          <w:rFonts w:ascii="Arial" w:eastAsia="MingLiU-ExtB" w:hAnsi="Arial" w:cs="Arial"/>
          <w:sz w:val="28"/>
          <w:szCs w:val="28"/>
        </w:rPr>
      </w:pPr>
    </w:p>
    <w:p w14:paraId="07E2D754" w14:textId="77777777" w:rsidR="00D42D6F" w:rsidRPr="0054042E" w:rsidRDefault="00D42D6F">
      <w:pPr>
        <w:jc w:val="both"/>
        <w:rPr>
          <w:rFonts w:ascii="Arial" w:eastAsia="MingLiU-ExtB" w:hAnsi="Arial" w:cs="Arial"/>
          <w:sz w:val="28"/>
          <w:szCs w:val="28"/>
        </w:rPr>
      </w:pPr>
    </w:p>
    <w:p w14:paraId="246B7733"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Under our law, a court's sentence commitment is conditional.  What that means is that between now and the time of sentence, I will be provided with a pre-sentence report and perhaps additional information about you and this case. If after reviewing that material, I am prepared to impose the promised sentence, then I will do so.  If I change my mind and decide not to impose the promised sentence, I will tell you that and permit you to withdraw your guilty plea and go to trial.</w:t>
      </w:r>
    </w:p>
    <w:p w14:paraId="49C8B685" w14:textId="77777777" w:rsidR="00D42D6F" w:rsidRPr="0054042E" w:rsidRDefault="00D42D6F">
      <w:pPr>
        <w:jc w:val="both"/>
        <w:rPr>
          <w:rFonts w:ascii="Arial" w:eastAsia="MingLiU-ExtB" w:hAnsi="Arial" w:cs="Arial"/>
          <w:sz w:val="28"/>
          <w:szCs w:val="28"/>
        </w:rPr>
      </w:pPr>
    </w:p>
    <w:p w14:paraId="340EE1BC"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If, however, you violate a condition of the plea that I [have / will] set forth, I will not permit you to withdraw your plea and I will be at liberty to sentence you to [any authorized sentence or (</w:t>
      </w:r>
      <w:r w:rsidRPr="0054042E">
        <w:rPr>
          <w:rFonts w:ascii="Arial" w:eastAsia="MingLiU-ExtB" w:hAnsi="Arial" w:cs="Arial"/>
          <w:i/>
          <w:iCs/>
          <w:sz w:val="28"/>
          <w:szCs w:val="28"/>
          <w:u w:val="single"/>
        </w:rPr>
        <w:t>specify</w:t>
      </w:r>
      <w:r w:rsidRPr="0054042E">
        <w:rPr>
          <w:rFonts w:ascii="Arial" w:eastAsia="MingLiU-ExtB" w:hAnsi="Arial" w:cs="Arial"/>
          <w:sz w:val="28"/>
          <w:szCs w:val="28"/>
        </w:rPr>
        <w:t>)].</w:t>
      </w:r>
    </w:p>
    <w:p w14:paraId="39F6C5D6" w14:textId="77777777" w:rsidR="00D42D6F" w:rsidRPr="0054042E" w:rsidRDefault="00D42D6F">
      <w:pPr>
        <w:jc w:val="both"/>
        <w:rPr>
          <w:rFonts w:ascii="Arial" w:eastAsia="MingLiU-ExtB" w:hAnsi="Arial" w:cs="Arial"/>
          <w:sz w:val="28"/>
          <w:szCs w:val="28"/>
        </w:rPr>
      </w:pPr>
    </w:p>
    <w:p w14:paraId="4B1062BB"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understand?</w:t>
      </w:r>
    </w:p>
    <w:p w14:paraId="4EA87E6B" w14:textId="77777777" w:rsidR="00D42D6F" w:rsidRPr="0054042E" w:rsidRDefault="00D42D6F">
      <w:pPr>
        <w:jc w:val="both"/>
        <w:rPr>
          <w:rFonts w:ascii="Arial" w:eastAsia="MingLiU-ExtB" w:hAnsi="Arial" w:cs="Arial"/>
          <w:sz w:val="28"/>
          <w:szCs w:val="28"/>
        </w:rPr>
      </w:pPr>
    </w:p>
    <w:p w14:paraId="3106AA96" w14:textId="77777777" w:rsidR="00D42D6F" w:rsidRPr="0054042E" w:rsidRDefault="00D42D6F">
      <w:pPr>
        <w:jc w:val="both"/>
        <w:rPr>
          <w:rFonts w:ascii="Arial" w:eastAsia="MingLiU-ExtB" w:hAnsi="Arial" w:cs="Arial"/>
          <w:sz w:val="28"/>
          <w:szCs w:val="28"/>
        </w:rPr>
      </w:pPr>
    </w:p>
    <w:p w14:paraId="67CAFC8E" w14:textId="77777777" w:rsidR="00D42D6F" w:rsidRPr="0054042E" w:rsidRDefault="00D42D6F">
      <w:pPr>
        <w:jc w:val="both"/>
        <w:rPr>
          <w:rFonts w:ascii="Arial" w:eastAsia="MingLiU-ExtB" w:hAnsi="Arial" w:cs="Arial"/>
          <w:sz w:val="28"/>
          <w:szCs w:val="28"/>
        </w:rPr>
      </w:pPr>
    </w:p>
    <w:p w14:paraId="7147B909" w14:textId="77777777" w:rsidR="00D42D6F" w:rsidRPr="0054042E" w:rsidRDefault="00D42D6F">
      <w:pPr>
        <w:jc w:val="both"/>
        <w:rPr>
          <w:rFonts w:ascii="Arial" w:eastAsia="MingLiU-ExtB" w:hAnsi="Arial" w:cs="Arial"/>
          <w:sz w:val="28"/>
          <w:szCs w:val="28"/>
        </w:rPr>
      </w:pPr>
    </w:p>
    <w:p w14:paraId="67928C39" w14:textId="77777777" w:rsidR="00D42D6F" w:rsidRPr="0054042E" w:rsidRDefault="00D42D6F">
      <w:pPr>
        <w:jc w:val="both"/>
        <w:rPr>
          <w:rFonts w:ascii="Arial" w:eastAsia="MingLiU-ExtB" w:hAnsi="Arial" w:cs="Arial"/>
          <w:sz w:val="28"/>
          <w:szCs w:val="28"/>
        </w:rPr>
      </w:pPr>
    </w:p>
    <w:p w14:paraId="7C1A4D95" w14:textId="77777777" w:rsidR="00D42D6F" w:rsidRPr="0054042E" w:rsidRDefault="00D42D6F">
      <w:pPr>
        <w:jc w:val="both"/>
        <w:rPr>
          <w:rFonts w:ascii="Arial" w:eastAsia="MingLiU-ExtB" w:hAnsi="Arial" w:cs="Arial"/>
          <w:sz w:val="28"/>
          <w:szCs w:val="28"/>
        </w:rPr>
      </w:pPr>
    </w:p>
    <w:p w14:paraId="181F3608" w14:textId="77777777" w:rsidR="00D42D6F" w:rsidRPr="0054042E" w:rsidRDefault="00D42D6F">
      <w:pPr>
        <w:jc w:val="both"/>
        <w:rPr>
          <w:rFonts w:ascii="Arial" w:eastAsia="MingLiU-ExtB" w:hAnsi="Arial" w:cs="Arial"/>
          <w:sz w:val="28"/>
          <w:szCs w:val="28"/>
        </w:rPr>
      </w:pPr>
    </w:p>
    <w:p w14:paraId="00688FC6" w14:textId="77777777" w:rsidR="00D42D6F" w:rsidRPr="0054042E" w:rsidRDefault="00D42D6F">
      <w:pPr>
        <w:jc w:val="both"/>
        <w:rPr>
          <w:rFonts w:ascii="Arial" w:eastAsia="MingLiU-ExtB" w:hAnsi="Arial" w:cs="Arial"/>
          <w:sz w:val="28"/>
          <w:szCs w:val="28"/>
        </w:rPr>
      </w:pPr>
    </w:p>
    <w:p w14:paraId="4660619E" w14:textId="77777777" w:rsidR="00D42D6F" w:rsidRPr="0054042E" w:rsidRDefault="00D42D6F">
      <w:pPr>
        <w:jc w:val="both"/>
        <w:rPr>
          <w:rFonts w:ascii="Arial" w:eastAsia="MingLiU-ExtB" w:hAnsi="Arial" w:cs="Arial"/>
          <w:sz w:val="28"/>
          <w:szCs w:val="28"/>
        </w:rPr>
      </w:pPr>
    </w:p>
    <w:p w14:paraId="7A8DB733" w14:textId="77777777" w:rsidR="00D42D6F" w:rsidRPr="0054042E" w:rsidRDefault="00D42D6F">
      <w:pPr>
        <w:jc w:val="both"/>
        <w:rPr>
          <w:rFonts w:ascii="Arial" w:eastAsia="MingLiU-ExtB" w:hAnsi="Arial" w:cs="Arial"/>
          <w:sz w:val="28"/>
          <w:szCs w:val="28"/>
        </w:rPr>
      </w:pPr>
    </w:p>
    <w:p w14:paraId="29BA0EB9" w14:textId="77777777" w:rsidR="00D42D6F" w:rsidRPr="0054042E" w:rsidRDefault="00D42D6F">
      <w:pPr>
        <w:jc w:val="both"/>
        <w:rPr>
          <w:rFonts w:ascii="Arial" w:eastAsia="MingLiU-ExtB" w:hAnsi="Arial" w:cs="Arial"/>
          <w:sz w:val="28"/>
          <w:szCs w:val="28"/>
        </w:rPr>
      </w:pPr>
    </w:p>
    <w:p w14:paraId="61D397F6" w14:textId="77777777" w:rsidR="00D42D6F" w:rsidRPr="0054042E" w:rsidRDefault="00D42D6F">
      <w:pPr>
        <w:jc w:val="both"/>
        <w:rPr>
          <w:rFonts w:ascii="Arial" w:eastAsia="MingLiU-ExtB" w:hAnsi="Arial" w:cs="Arial"/>
          <w:sz w:val="28"/>
          <w:szCs w:val="28"/>
        </w:rPr>
      </w:pPr>
    </w:p>
    <w:p w14:paraId="0D79A085" w14:textId="77777777" w:rsidR="00D42D6F" w:rsidRPr="0054042E" w:rsidRDefault="00D42D6F">
      <w:pPr>
        <w:jc w:val="both"/>
        <w:rPr>
          <w:rFonts w:ascii="Arial" w:eastAsia="MingLiU-ExtB" w:hAnsi="Arial" w:cs="Arial"/>
          <w:sz w:val="28"/>
          <w:szCs w:val="28"/>
        </w:rPr>
      </w:pPr>
    </w:p>
    <w:p w14:paraId="0E0FD43A" w14:textId="77777777" w:rsidR="00D42D6F" w:rsidRPr="0054042E" w:rsidRDefault="00D42D6F">
      <w:pPr>
        <w:jc w:val="both"/>
        <w:rPr>
          <w:rFonts w:ascii="Arial" w:eastAsia="MingLiU-ExtB" w:hAnsi="Arial" w:cs="Arial"/>
          <w:sz w:val="28"/>
          <w:szCs w:val="28"/>
        </w:rPr>
      </w:pPr>
    </w:p>
    <w:p w14:paraId="2E719524" w14:textId="77777777" w:rsidR="0054042E" w:rsidRDefault="0054042E">
      <w:pPr>
        <w:jc w:val="both"/>
        <w:rPr>
          <w:rFonts w:ascii="Arial" w:eastAsia="MingLiU-ExtB" w:hAnsi="Arial" w:cs="Arial"/>
          <w:b/>
          <w:bCs/>
          <w:sz w:val="28"/>
          <w:szCs w:val="28"/>
        </w:rPr>
      </w:pPr>
      <w:bookmarkStart w:id="34" w:name="CIVIL_COMMITMENT_ADVICE"/>
    </w:p>
    <w:p w14:paraId="3B0FF9C0" w14:textId="55CCD76F" w:rsidR="00D42D6F" w:rsidRPr="00BA5F69" w:rsidRDefault="00D42D6F" w:rsidP="00BA5F69">
      <w:pPr>
        <w:pStyle w:val="Heading2"/>
        <w:rPr>
          <w:rFonts w:ascii="Arial" w:eastAsia="MingLiU-ExtB" w:hAnsi="Arial" w:cs="Arial"/>
          <w:i w:val="0"/>
          <w:iCs w:val="0"/>
        </w:rPr>
      </w:pPr>
      <w:bookmarkStart w:id="35" w:name="_Toc78986037"/>
      <w:r w:rsidRPr="00BA5F69">
        <w:rPr>
          <w:rFonts w:ascii="Arial" w:eastAsia="MingLiU-ExtB" w:hAnsi="Arial" w:cs="Arial"/>
          <w:i w:val="0"/>
          <w:iCs w:val="0"/>
        </w:rPr>
        <w:t>Civil Commitment</w:t>
      </w:r>
      <w:bookmarkEnd w:id="35"/>
      <w:r w:rsidRPr="00BA5F69">
        <w:rPr>
          <w:rFonts w:ascii="Arial" w:eastAsia="MingLiU-ExtB" w:hAnsi="Arial" w:cs="Arial"/>
          <w:i w:val="0"/>
          <w:iCs w:val="0"/>
        </w:rPr>
        <w:fldChar w:fldCharType="begin"/>
      </w:r>
      <w:r w:rsidRPr="00BA5F69">
        <w:rPr>
          <w:rFonts w:ascii="Arial" w:eastAsia="MingLiU-ExtB" w:hAnsi="Arial" w:cs="Arial"/>
          <w:i w:val="0"/>
          <w:iCs w:val="0"/>
        </w:rPr>
        <w:instrText>tc \l2 "Civil Commitment</w:instrText>
      </w:r>
      <w:r w:rsidRPr="00BA5F69">
        <w:rPr>
          <w:rFonts w:ascii="Arial" w:eastAsia="MingLiU-ExtB" w:hAnsi="Arial" w:cs="Arial"/>
          <w:i w:val="0"/>
          <w:iCs w:val="0"/>
        </w:rPr>
        <w:fldChar w:fldCharType="end"/>
      </w:r>
      <w:bookmarkEnd w:id="34"/>
    </w:p>
    <w:p w14:paraId="6EECFF9B" w14:textId="77777777" w:rsidR="00D42D6F" w:rsidRPr="0054042E" w:rsidRDefault="00D42D6F">
      <w:pPr>
        <w:tabs>
          <w:tab w:val="center" w:pos="3960"/>
        </w:tabs>
        <w:jc w:val="both"/>
        <w:rPr>
          <w:rFonts w:ascii="Arial" w:eastAsia="MingLiU-ExtB" w:hAnsi="Arial" w:cs="Arial"/>
          <w:sz w:val="28"/>
          <w:szCs w:val="28"/>
        </w:rPr>
      </w:pPr>
      <w:r w:rsidRPr="0054042E">
        <w:rPr>
          <w:rFonts w:ascii="Arial" w:eastAsia="MingLiU-ExtB" w:hAnsi="Arial" w:cs="Arial"/>
          <w:sz w:val="28"/>
          <w:szCs w:val="28"/>
        </w:rPr>
        <w:tab/>
      </w:r>
    </w:p>
    <w:p w14:paraId="1516DABE" w14:textId="77777777" w:rsidR="00D42D6F" w:rsidRPr="0054042E" w:rsidRDefault="00D42D6F">
      <w:pPr>
        <w:ind w:left="720" w:right="720" w:firstLine="720"/>
        <w:jc w:val="both"/>
        <w:rPr>
          <w:rFonts w:ascii="Arial" w:eastAsia="MingLiU-ExtB" w:hAnsi="Arial" w:cs="Arial"/>
          <w:i/>
          <w:iCs/>
          <w:sz w:val="28"/>
          <w:szCs w:val="28"/>
        </w:rPr>
      </w:pPr>
      <w:r w:rsidRPr="0054042E">
        <w:rPr>
          <w:rFonts w:ascii="Arial" w:eastAsia="MingLiU-ExtB" w:hAnsi="Arial" w:cs="Arial"/>
          <w:i/>
          <w:iCs/>
          <w:sz w:val="28"/>
          <w:szCs w:val="28"/>
        </w:rPr>
        <w:t>Note: A failure to advise a defendant who pleads guilty to a sex offense that he may be subject to the Sex Offender Management and Treatment Act (SOMTA), and the consequences thereof, does not necessarily render the guilty plea involuntary (see People v Harnett, 16 NY3d 200, 203 [2011]). Where, however, the consequences can include extended confinement, a court should advise a defendant who may be subject to the act of the possible consequences (see id. at 207).</w:t>
      </w:r>
    </w:p>
    <w:p w14:paraId="28D26133" w14:textId="77777777" w:rsidR="00D42D6F" w:rsidRPr="0054042E" w:rsidRDefault="00D42D6F">
      <w:pPr>
        <w:jc w:val="both"/>
        <w:rPr>
          <w:rFonts w:ascii="Arial" w:eastAsia="MingLiU-ExtB" w:hAnsi="Arial" w:cs="Arial"/>
          <w:sz w:val="28"/>
          <w:szCs w:val="28"/>
        </w:rPr>
      </w:pPr>
    </w:p>
    <w:p w14:paraId="29E7A185" w14:textId="77777777" w:rsidR="00D42D6F" w:rsidRPr="0054042E" w:rsidRDefault="00D42D6F">
      <w:pPr>
        <w:ind w:firstLine="720"/>
        <w:jc w:val="both"/>
        <w:rPr>
          <w:rFonts w:ascii="Arial" w:eastAsia="MingLiU-ExtB" w:hAnsi="Arial" w:cs="Arial"/>
          <w:i/>
          <w:iCs/>
          <w:sz w:val="28"/>
          <w:szCs w:val="28"/>
        </w:rPr>
      </w:pPr>
      <w:r w:rsidRPr="0054042E">
        <w:rPr>
          <w:rFonts w:ascii="Arial" w:eastAsia="MingLiU-ExtB" w:hAnsi="Arial" w:cs="Arial"/>
          <w:sz w:val="28"/>
          <w:szCs w:val="28"/>
        </w:rPr>
        <w:t xml:space="preserve"> Before the conclusion of your sentence, you will be evaluated, and there may be court proceedings to determine (1) whether you suffer a </w:t>
      </w:r>
      <w:r w:rsidRPr="0054042E">
        <w:rPr>
          <w:rFonts w:ascii="Arial" w:eastAsia="MingLiU-ExtB" w:hAnsi="Arial" w:cs="Arial"/>
          <w:sz w:val="28"/>
          <w:szCs w:val="28"/>
        </w:rPr>
        <w:sym w:font="WP TypographicSymbols" w:char="0041"/>
      </w:r>
      <w:r w:rsidRPr="0054042E">
        <w:rPr>
          <w:rFonts w:ascii="Arial" w:eastAsia="MingLiU-ExtB" w:hAnsi="Arial" w:cs="Arial"/>
          <w:sz w:val="28"/>
          <w:szCs w:val="28"/>
        </w:rPr>
        <w:t>mental abnormality</w:t>
      </w:r>
      <w:r w:rsidRPr="0054042E">
        <w:rPr>
          <w:rFonts w:ascii="Arial" w:eastAsia="MingLiU-ExtB" w:hAnsi="Arial" w:cs="Arial"/>
          <w:sz w:val="28"/>
          <w:szCs w:val="28"/>
        </w:rPr>
        <w:sym w:font="WP TypographicSymbols" w:char="0040"/>
      </w:r>
      <w:r w:rsidRPr="0054042E">
        <w:rPr>
          <w:rStyle w:val="FootnoteReference"/>
          <w:rFonts w:ascii="Arial" w:eastAsia="MingLiU-ExtB" w:hAnsi="Arial" w:cs="Arial"/>
          <w:sz w:val="28"/>
          <w:szCs w:val="28"/>
          <w:vertAlign w:val="superscript"/>
        </w:rPr>
        <w:endnoteReference w:id="12"/>
      </w:r>
      <w:r w:rsidRPr="0054042E">
        <w:rPr>
          <w:rFonts w:ascii="Arial" w:eastAsia="MingLiU-ExtB" w:hAnsi="Arial" w:cs="Arial"/>
          <w:sz w:val="28"/>
          <w:szCs w:val="28"/>
        </w:rPr>
        <w:t xml:space="preserve"> that predisposes you to engage in illegal sexual conduct and that results in you having serious difficulty in controlling such conduct; and (2) if you do suffer a </w:t>
      </w:r>
      <w:r w:rsidRPr="0054042E">
        <w:rPr>
          <w:rFonts w:ascii="Arial" w:eastAsia="MingLiU-ExtB" w:hAnsi="Arial" w:cs="Arial"/>
          <w:sz w:val="28"/>
          <w:szCs w:val="28"/>
        </w:rPr>
        <w:sym w:font="WP TypographicSymbols" w:char="0041"/>
      </w:r>
      <w:r w:rsidRPr="0054042E">
        <w:rPr>
          <w:rFonts w:ascii="Arial" w:eastAsia="MingLiU-ExtB" w:hAnsi="Arial" w:cs="Arial"/>
          <w:sz w:val="28"/>
          <w:szCs w:val="28"/>
        </w:rPr>
        <w:t>mental abnormality,</w:t>
      </w:r>
      <w:r w:rsidRPr="0054042E">
        <w:rPr>
          <w:rFonts w:ascii="Arial" w:eastAsia="MingLiU-ExtB" w:hAnsi="Arial" w:cs="Arial"/>
          <w:sz w:val="28"/>
          <w:szCs w:val="28"/>
        </w:rPr>
        <w:sym w:font="WP TypographicSymbols" w:char="0040"/>
      </w:r>
      <w:r w:rsidRPr="0054042E">
        <w:rPr>
          <w:rFonts w:ascii="Arial" w:eastAsia="MingLiU-ExtB" w:hAnsi="Arial" w:cs="Arial"/>
          <w:sz w:val="28"/>
          <w:szCs w:val="28"/>
        </w:rPr>
        <w:t xml:space="preserve"> whether that </w:t>
      </w:r>
      <w:r w:rsidRPr="0054042E">
        <w:rPr>
          <w:rFonts w:ascii="Arial" w:eastAsia="MingLiU-ExtB" w:hAnsi="Arial" w:cs="Arial"/>
          <w:sz w:val="28"/>
          <w:szCs w:val="28"/>
        </w:rPr>
        <w:sym w:font="WP TypographicSymbols" w:char="0041"/>
      </w:r>
      <w:r w:rsidRPr="0054042E">
        <w:rPr>
          <w:rFonts w:ascii="Arial" w:eastAsia="MingLiU-ExtB" w:hAnsi="Arial" w:cs="Arial"/>
          <w:sz w:val="28"/>
          <w:szCs w:val="28"/>
        </w:rPr>
        <w:t>mental abnormality</w:t>
      </w:r>
      <w:r w:rsidRPr="0054042E">
        <w:rPr>
          <w:rFonts w:ascii="Arial" w:eastAsia="MingLiU-ExtB" w:hAnsi="Arial" w:cs="Arial"/>
          <w:sz w:val="28"/>
          <w:szCs w:val="28"/>
        </w:rPr>
        <w:sym w:font="WP TypographicSymbols" w:char="0040"/>
      </w:r>
      <w:r w:rsidRPr="0054042E">
        <w:rPr>
          <w:rFonts w:ascii="Arial" w:eastAsia="MingLiU-ExtB" w:hAnsi="Arial" w:cs="Arial"/>
          <w:sz w:val="28"/>
          <w:szCs w:val="28"/>
        </w:rPr>
        <w:t xml:space="preserve"> is so serious that it makes it likely that you will be a danger to others and will again commit a sex offense and that you are therefore a </w:t>
      </w:r>
      <w:r w:rsidRPr="0054042E">
        <w:rPr>
          <w:rFonts w:ascii="Arial" w:eastAsia="MingLiU-ExtB" w:hAnsi="Arial" w:cs="Arial"/>
          <w:sz w:val="28"/>
          <w:szCs w:val="28"/>
        </w:rPr>
        <w:sym w:font="WP TypographicSymbols" w:char="0041"/>
      </w:r>
      <w:r w:rsidRPr="0054042E">
        <w:rPr>
          <w:rFonts w:ascii="Arial" w:eastAsia="MingLiU-ExtB" w:hAnsi="Arial" w:cs="Arial"/>
          <w:sz w:val="28"/>
          <w:szCs w:val="28"/>
        </w:rPr>
        <w:t>dangerous sex offender requiring confinement.</w:t>
      </w:r>
      <w:r w:rsidRPr="0054042E">
        <w:rPr>
          <w:rFonts w:ascii="Arial" w:eastAsia="MingLiU-ExtB" w:hAnsi="Arial" w:cs="Arial"/>
          <w:sz w:val="28"/>
          <w:szCs w:val="28"/>
        </w:rPr>
        <w:sym w:font="WP TypographicSymbols" w:char="0040"/>
      </w:r>
      <w:r w:rsidRPr="0054042E">
        <w:rPr>
          <w:rStyle w:val="FootnoteReference"/>
          <w:rFonts w:ascii="Arial" w:eastAsia="MingLiU-ExtB" w:hAnsi="Arial" w:cs="Arial"/>
          <w:sz w:val="28"/>
          <w:szCs w:val="28"/>
          <w:vertAlign w:val="superscript"/>
        </w:rPr>
        <w:endnoteReference w:id="13"/>
      </w:r>
    </w:p>
    <w:p w14:paraId="362C2370" w14:textId="77777777" w:rsidR="00D42D6F" w:rsidRPr="0054042E" w:rsidRDefault="00D42D6F">
      <w:pPr>
        <w:jc w:val="both"/>
        <w:rPr>
          <w:rFonts w:ascii="Arial" w:eastAsia="MingLiU-ExtB" w:hAnsi="Arial" w:cs="Arial"/>
          <w:sz w:val="28"/>
          <w:szCs w:val="28"/>
        </w:rPr>
      </w:pPr>
    </w:p>
    <w:p w14:paraId="56585B66"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If you are found to have a </w:t>
      </w:r>
      <w:r w:rsidRPr="0054042E">
        <w:rPr>
          <w:rFonts w:ascii="Arial" w:eastAsia="MingLiU-ExtB" w:hAnsi="Arial" w:cs="Arial"/>
          <w:sz w:val="28"/>
          <w:szCs w:val="28"/>
        </w:rPr>
        <w:sym w:font="WP TypographicSymbols" w:char="0041"/>
      </w:r>
      <w:r w:rsidRPr="0054042E">
        <w:rPr>
          <w:rFonts w:ascii="Arial" w:eastAsia="MingLiU-ExtB" w:hAnsi="Arial" w:cs="Arial"/>
          <w:sz w:val="28"/>
          <w:szCs w:val="28"/>
        </w:rPr>
        <w:t>mental abnormality,</w:t>
      </w:r>
      <w:r w:rsidRPr="0054042E">
        <w:rPr>
          <w:rFonts w:ascii="Arial" w:eastAsia="MingLiU-ExtB" w:hAnsi="Arial" w:cs="Arial"/>
          <w:sz w:val="28"/>
          <w:szCs w:val="28"/>
        </w:rPr>
        <w:sym w:font="WP TypographicSymbols" w:char="0040"/>
      </w:r>
      <w:r w:rsidRPr="0054042E">
        <w:rPr>
          <w:rFonts w:ascii="Arial" w:eastAsia="MingLiU-ExtB" w:hAnsi="Arial" w:cs="Arial"/>
          <w:sz w:val="28"/>
          <w:szCs w:val="28"/>
        </w:rPr>
        <w:t xml:space="preserve"> you will be subject to strict and intensive supervision. </w:t>
      </w:r>
    </w:p>
    <w:p w14:paraId="16B73E7C" w14:textId="77777777" w:rsidR="00D42D6F" w:rsidRPr="0054042E" w:rsidRDefault="00D42D6F">
      <w:pPr>
        <w:jc w:val="both"/>
        <w:rPr>
          <w:rFonts w:ascii="Arial" w:eastAsia="MingLiU-ExtB" w:hAnsi="Arial" w:cs="Arial"/>
          <w:sz w:val="28"/>
          <w:szCs w:val="28"/>
        </w:rPr>
      </w:pPr>
    </w:p>
    <w:p w14:paraId="0EE4DA24"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If you are found to have a </w:t>
      </w:r>
      <w:r w:rsidRPr="0054042E">
        <w:rPr>
          <w:rFonts w:ascii="Arial" w:eastAsia="MingLiU-ExtB" w:hAnsi="Arial" w:cs="Arial"/>
          <w:sz w:val="28"/>
          <w:szCs w:val="28"/>
        </w:rPr>
        <w:sym w:font="WP TypographicSymbols" w:char="0041"/>
      </w:r>
      <w:r w:rsidRPr="0054042E">
        <w:rPr>
          <w:rFonts w:ascii="Arial" w:eastAsia="MingLiU-ExtB" w:hAnsi="Arial" w:cs="Arial"/>
          <w:sz w:val="28"/>
          <w:szCs w:val="28"/>
        </w:rPr>
        <w:t>mental abnormality,</w:t>
      </w:r>
      <w:r w:rsidRPr="0054042E">
        <w:rPr>
          <w:rFonts w:ascii="Arial" w:eastAsia="MingLiU-ExtB" w:hAnsi="Arial" w:cs="Arial"/>
          <w:sz w:val="28"/>
          <w:szCs w:val="28"/>
        </w:rPr>
        <w:sym w:font="WP TypographicSymbols" w:char="0040"/>
      </w:r>
      <w:r w:rsidRPr="0054042E">
        <w:rPr>
          <w:rFonts w:ascii="Arial" w:eastAsia="MingLiU-ExtB" w:hAnsi="Arial" w:cs="Arial"/>
          <w:sz w:val="28"/>
          <w:szCs w:val="28"/>
        </w:rPr>
        <w:t xml:space="preserve"> which makes you a dangerous sex offender requiring confinement, you will be committed to a secure treatment facility until such time as you are found not to be a dangerous sex offender requiring confinement.</w:t>
      </w:r>
    </w:p>
    <w:p w14:paraId="7C91484D" w14:textId="77777777" w:rsidR="00D42D6F" w:rsidRPr="0054042E" w:rsidRDefault="00D42D6F">
      <w:pPr>
        <w:jc w:val="both"/>
        <w:rPr>
          <w:rFonts w:ascii="Arial" w:eastAsia="MingLiU-ExtB" w:hAnsi="Arial" w:cs="Arial"/>
          <w:sz w:val="28"/>
          <w:szCs w:val="28"/>
        </w:rPr>
      </w:pPr>
    </w:p>
    <w:p w14:paraId="6C8FBF23"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Do you understand?</w:t>
      </w:r>
    </w:p>
    <w:p w14:paraId="61A483A5" w14:textId="77777777" w:rsidR="00D42D6F" w:rsidRPr="0054042E" w:rsidRDefault="00D42D6F">
      <w:pPr>
        <w:jc w:val="both"/>
        <w:rPr>
          <w:rFonts w:ascii="Arial" w:eastAsia="MingLiU-ExtB" w:hAnsi="Arial" w:cs="Arial"/>
          <w:sz w:val="28"/>
          <w:szCs w:val="28"/>
        </w:rPr>
        <w:sectPr w:rsidR="00D42D6F" w:rsidRPr="0054042E">
          <w:endnotePr>
            <w:numFmt w:val="decimal"/>
          </w:endnotePr>
          <w:type w:val="continuous"/>
          <w:pgSz w:w="12240" w:h="15840"/>
          <w:pgMar w:top="1080" w:right="2160" w:bottom="450" w:left="2160" w:header="1080" w:footer="450" w:gutter="0"/>
          <w:cols w:space="720"/>
          <w:noEndnote/>
        </w:sectPr>
      </w:pPr>
    </w:p>
    <w:p w14:paraId="7F5B3A5D" w14:textId="77777777" w:rsidR="00D42D6F" w:rsidRPr="00BA5F69" w:rsidRDefault="00D42D6F" w:rsidP="00BA5F69">
      <w:pPr>
        <w:pStyle w:val="Heading2"/>
        <w:rPr>
          <w:rFonts w:ascii="Arial" w:eastAsia="MingLiU-ExtB" w:hAnsi="Arial" w:cs="Arial"/>
          <w:i w:val="0"/>
          <w:iCs w:val="0"/>
        </w:rPr>
      </w:pPr>
      <w:bookmarkStart w:id="36" w:name="_Toc78986038"/>
      <w:r w:rsidRPr="00BA5F69">
        <w:rPr>
          <w:rFonts w:ascii="Arial" w:eastAsia="MingLiU-ExtB" w:hAnsi="Arial" w:cs="Arial"/>
          <w:i w:val="0"/>
          <w:iCs w:val="0"/>
        </w:rPr>
        <w:lastRenderedPageBreak/>
        <w:t>Cooperation Agreement</w:t>
      </w:r>
      <w:bookmarkEnd w:id="36"/>
      <w:r w:rsidRPr="00BA5F69">
        <w:rPr>
          <w:rFonts w:ascii="Arial" w:eastAsia="MingLiU-ExtB" w:hAnsi="Arial" w:cs="Arial"/>
          <w:i w:val="0"/>
          <w:iCs w:val="0"/>
        </w:rPr>
        <w:fldChar w:fldCharType="begin"/>
      </w:r>
      <w:r w:rsidRPr="00BA5F69">
        <w:rPr>
          <w:rFonts w:ascii="Arial" w:eastAsia="MingLiU-ExtB" w:hAnsi="Arial" w:cs="Arial"/>
          <w:i w:val="0"/>
          <w:iCs w:val="0"/>
        </w:rPr>
        <w:instrText>tc \l2 "Cooperation Agreement</w:instrText>
      </w:r>
      <w:r w:rsidRPr="00BA5F69">
        <w:rPr>
          <w:rFonts w:ascii="Arial" w:eastAsia="MingLiU-ExtB" w:hAnsi="Arial" w:cs="Arial"/>
          <w:i w:val="0"/>
          <w:iCs w:val="0"/>
        </w:rPr>
        <w:fldChar w:fldCharType="end"/>
      </w:r>
    </w:p>
    <w:p w14:paraId="69DAF16D" w14:textId="77777777" w:rsidR="00D42D6F" w:rsidRPr="0054042E" w:rsidRDefault="00D42D6F">
      <w:pPr>
        <w:jc w:val="both"/>
        <w:rPr>
          <w:rFonts w:ascii="Arial" w:eastAsia="MingLiU-ExtB" w:hAnsi="Arial" w:cs="Arial"/>
          <w:sz w:val="28"/>
          <w:szCs w:val="28"/>
        </w:rPr>
      </w:pPr>
    </w:p>
    <w:p w14:paraId="0F6CD551"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There is a written cooperation agreement, which is hereby incorporated by reference.</w:t>
      </w:r>
    </w:p>
    <w:p w14:paraId="5D403B6C" w14:textId="77777777" w:rsidR="00D42D6F" w:rsidRPr="0054042E" w:rsidRDefault="00D42D6F">
      <w:pPr>
        <w:jc w:val="both"/>
        <w:rPr>
          <w:rFonts w:ascii="Arial" w:eastAsia="MingLiU-ExtB" w:hAnsi="Arial" w:cs="Arial"/>
          <w:sz w:val="28"/>
          <w:szCs w:val="28"/>
        </w:rPr>
      </w:pPr>
    </w:p>
    <w:p w14:paraId="04348484"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i/>
          <w:iCs/>
          <w:sz w:val="28"/>
          <w:szCs w:val="28"/>
          <w:u w:val="single"/>
        </w:rPr>
        <w:t>To the Defendant:</w:t>
      </w:r>
      <w:r w:rsidRPr="0054042E">
        <w:rPr>
          <w:rFonts w:ascii="Arial" w:eastAsia="MingLiU-ExtB" w:hAnsi="Arial" w:cs="Arial"/>
          <w:sz w:val="28"/>
          <w:szCs w:val="28"/>
        </w:rPr>
        <w:t xml:space="preserve"> </w:t>
      </w:r>
    </w:p>
    <w:p w14:paraId="6DCC6D1B" w14:textId="77777777" w:rsidR="00D42D6F" w:rsidRPr="0054042E" w:rsidRDefault="00D42D6F">
      <w:pPr>
        <w:ind w:firstLine="1440"/>
        <w:jc w:val="both"/>
        <w:rPr>
          <w:rFonts w:ascii="Arial" w:eastAsia="MingLiU-ExtB" w:hAnsi="Arial" w:cs="Arial"/>
          <w:sz w:val="28"/>
          <w:szCs w:val="28"/>
        </w:rPr>
      </w:pPr>
      <w:r w:rsidRPr="0054042E">
        <w:rPr>
          <w:rFonts w:ascii="Arial" w:eastAsia="MingLiU-ExtB" w:hAnsi="Arial" w:cs="Arial"/>
          <w:sz w:val="28"/>
          <w:szCs w:val="28"/>
        </w:rPr>
        <w:t>Is this your signature on the agreement?</w:t>
      </w:r>
    </w:p>
    <w:p w14:paraId="568284A4" w14:textId="77777777" w:rsidR="00D42D6F" w:rsidRPr="0054042E" w:rsidRDefault="00D42D6F">
      <w:pPr>
        <w:ind w:left="1440"/>
        <w:jc w:val="both"/>
        <w:rPr>
          <w:rFonts w:ascii="Arial" w:eastAsia="MingLiU-ExtB" w:hAnsi="Arial" w:cs="Arial"/>
          <w:sz w:val="28"/>
          <w:szCs w:val="28"/>
        </w:rPr>
      </w:pPr>
      <w:r w:rsidRPr="0054042E">
        <w:rPr>
          <w:rFonts w:ascii="Arial" w:eastAsia="MingLiU-ExtB" w:hAnsi="Arial" w:cs="Arial"/>
          <w:sz w:val="28"/>
          <w:szCs w:val="28"/>
        </w:rPr>
        <w:t>Did you read the agreement?</w:t>
      </w:r>
    </w:p>
    <w:p w14:paraId="68276DB4" w14:textId="77777777" w:rsidR="00D42D6F" w:rsidRPr="0054042E" w:rsidRDefault="00D42D6F">
      <w:pPr>
        <w:ind w:left="1440"/>
        <w:jc w:val="both"/>
        <w:rPr>
          <w:rFonts w:ascii="Arial" w:eastAsia="MingLiU-ExtB" w:hAnsi="Arial" w:cs="Arial"/>
          <w:sz w:val="28"/>
          <w:szCs w:val="28"/>
        </w:rPr>
      </w:pPr>
      <w:r w:rsidRPr="0054042E">
        <w:rPr>
          <w:rFonts w:ascii="Arial" w:eastAsia="MingLiU-ExtB" w:hAnsi="Arial" w:cs="Arial"/>
          <w:sz w:val="28"/>
          <w:szCs w:val="28"/>
        </w:rPr>
        <w:t>Did you discuss it with your lawyer?</w:t>
      </w:r>
    </w:p>
    <w:p w14:paraId="4BA88255" w14:textId="77777777" w:rsidR="00D42D6F" w:rsidRPr="0054042E" w:rsidRDefault="00D42D6F">
      <w:pPr>
        <w:ind w:left="1440"/>
        <w:jc w:val="both"/>
        <w:rPr>
          <w:rFonts w:ascii="Arial" w:eastAsia="MingLiU-ExtB" w:hAnsi="Arial" w:cs="Arial"/>
          <w:sz w:val="28"/>
          <w:szCs w:val="28"/>
        </w:rPr>
      </w:pPr>
      <w:r w:rsidRPr="0054042E">
        <w:rPr>
          <w:rFonts w:ascii="Arial" w:eastAsia="MingLiU-ExtB" w:hAnsi="Arial" w:cs="Arial"/>
          <w:sz w:val="28"/>
          <w:szCs w:val="28"/>
        </w:rPr>
        <w:t xml:space="preserve">Do you understand it?  </w:t>
      </w:r>
    </w:p>
    <w:p w14:paraId="1A9CDEF5" w14:textId="77777777" w:rsidR="00D42D6F" w:rsidRPr="0054042E" w:rsidRDefault="00D42D6F">
      <w:pPr>
        <w:ind w:firstLine="1440"/>
        <w:jc w:val="both"/>
        <w:rPr>
          <w:rFonts w:ascii="Arial" w:eastAsia="MingLiU-ExtB" w:hAnsi="Arial" w:cs="Arial"/>
          <w:sz w:val="28"/>
          <w:szCs w:val="28"/>
        </w:rPr>
      </w:pPr>
      <w:r w:rsidRPr="0054042E">
        <w:rPr>
          <w:rFonts w:ascii="Arial" w:eastAsia="MingLiU-ExtB" w:hAnsi="Arial" w:cs="Arial"/>
          <w:sz w:val="28"/>
          <w:szCs w:val="28"/>
        </w:rPr>
        <w:t>Do you agree to be bound by its terms?</w:t>
      </w:r>
    </w:p>
    <w:p w14:paraId="0F221BF2" w14:textId="77777777" w:rsidR="00D42D6F" w:rsidRPr="0054042E" w:rsidRDefault="00D42D6F">
      <w:pPr>
        <w:ind w:left="1440"/>
        <w:jc w:val="both"/>
        <w:rPr>
          <w:rFonts w:ascii="Arial" w:eastAsia="MingLiU-ExtB" w:hAnsi="Arial" w:cs="Arial"/>
          <w:sz w:val="28"/>
          <w:szCs w:val="28"/>
        </w:rPr>
      </w:pPr>
      <w:r w:rsidRPr="0054042E">
        <w:rPr>
          <w:rFonts w:ascii="Arial" w:eastAsia="MingLiU-ExtB" w:hAnsi="Arial" w:cs="Arial"/>
          <w:sz w:val="28"/>
          <w:szCs w:val="28"/>
        </w:rPr>
        <w:t xml:space="preserve">Do you do so voluntarily, of your own free will and choice? </w:t>
      </w:r>
    </w:p>
    <w:p w14:paraId="2A96DC92" w14:textId="77777777" w:rsidR="00D42D6F" w:rsidRPr="0054042E" w:rsidRDefault="00D42D6F">
      <w:pPr>
        <w:jc w:val="both"/>
        <w:rPr>
          <w:rFonts w:ascii="Arial" w:eastAsia="MingLiU-ExtB" w:hAnsi="Arial" w:cs="Arial"/>
          <w:sz w:val="28"/>
          <w:szCs w:val="28"/>
        </w:rPr>
      </w:pPr>
    </w:p>
    <w:p w14:paraId="789895B7"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While the written terms of the agreement control the understanding between the parties, the key terms of the cooperation agreement as relate to the sentence or disposition of this case, are, as I understand it, that the defendant agrees to cooperate, as required by the District Attorney.  </w:t>
      </w:r>
    </w:p>
    <w:p w14:paraId="10B49507" w14:textId="77777777" w:rsidR="00D42D6F" w:rsidRPr="0054042E" w:rsidRDefault="00D42D6F">
      <w:pPr>
        <w:jc w:val="both"/>
        <w:rPr>
          <w:rFonts w:ascii="Arial" w:eastAsia="MingLiU-ExtB" w:hAnsi="Arial" w:cs="Arial"/>
          <w:sz w:val="28"/>
          <w:szCs w:val="28"/>
        </w:rPr>
      </w:pPr>
    </w:p>
    <w:p w14:paraId="7AC5F7A5"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The District Attorney will be the sole arbiter of the nature and extent of the defendant's cooperation. If the District Attorney determines that there has not been sufficient cooperation, or that the agreement has otherwise been breached, he/she will recommend a sentence of  (</w:t>
      </w:r>
      <w:r w:rsidRPr="0054042E">
        <w:rPr>
          <w:rFonts w:ascii="Arial" w:eastAsia="MingLiU-ExtB" w:hAnsi="Arial" w:cs="Arial"/>
          <w:i/>
          <w:iCs/>
          <w:sz w:val="28"/>
          <w:szCs w:val="28"/>
          <w:u w:val="single"/>
        </w:rPr>
        <w:t>specify</w:t>
      </w:r>
      <w:r w:rsidRPr="0054042E">
        <w:rPr>
          <w:rFonts w:ascii="Arial" w:eastAsia="MingLiU-ExtB" w:hAnsi="Arial" w:cs="Arial"/>
          <w:sz w:val="28"/>
          <w:szCs w:val="28"/>
        </w:rPr>
        <w:t>). If the District Attorney determines that there has been sufficient cooperation, he/she will recommend a lesser sentence or other disposition as set forth in the written agreement.</w:t>
      </w:r>
    </w:p>
    <w:p w14:paraId="17BA676F" w14:textId="77777777" w:rsidR="00D42D6F" w:rsidRPr="0054042E" w:rsidRDefault="00D42D6F">
      <w:pPr>
        <w:jc w:val="both"/>
        <w:rPr>
          <w:rFonts w:ascii="Arial" w:eastAsia="MingLiU-ExtB" w:hAnsi="Arial" w:cs="Arial"/>
          <w:sz w:val="28"/>
          <w:szCs w:val="28"/>
        </w:rPr>
      </w:pPr>
    </w:p>
    <w:p w14:paraId="651ED5C7"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Unless I determine that the interests of justice dictate otherwise, I will be prepared to accept the recommendation of the District Attorney as to the sentence or other disposition of the case.  </w:t>
      </w:r>
    </w:p>
    <w:p w14:paraId="6AFC25EE" w14:textId="77777777" w:rsidR="00D42D6F" w:rsidRPr="0054042E" w:rsidRDefault="00D42D6F">
      <w:pPr>
        <w:jc w:val="both"/>
        <w:rPr>
          <w:rFonts w:ascii="Arial" w:eastAsia="MingLiU-ExtB" w:hAnsi="Arial" w:cs="Arial"/>
          <w:sz w:val="28"/>
          <w:szCs w:val="28"/>
        </w:rPr>
      </w:pPr>
    </w:p>
    <w:p w14:paraId="66481837"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understand?</w:t>
      </w:r>
    </w:p>
    <w:p w14:paraId="76D5E073" w14:textId="77777777" w:rsidR="00D42D6F" w:rsidRPr="0054042E" w:rsidRDefault="00D42D6F">
      <w:pPr>
        <w:jc w:val="both"/>
        <w:rPr>
          <w:rFonts w:ascii="Arial" w:eastAsia="MingLiU-ExtB" w:hAnsi="Arial" w:cs="Arial"/>
          <w:sz w:val="28"/>
          <w:szCs w:val="28"/>
        </w:rPr>
        <w:sectPr w:rsidR="00D42D6F" w:rsidRPr="0054042E">
          <w:endnotePr>
            <w:numFmt w:val="decimal"/>
          </w:endnotePr>
          <w:pgSz w:w="12240" w:h="15840"/>
          <w:pgMar w:top="1080" w:right="2160" w:bottom="450" w:left="2160" w:header="1080" w:footer="450" w:gutter="0"/>
          <w:cols w:space="720"/>
          <w:noEndnote/>
        </w:sectPr>
      </w:pPr>
    </w:p>
    <w:p w14:paraId="0610A041" w14:textId="77777777" w:rsidR="00D42D6F" w:rsidRPr="00BA5F69" w:rsidRDefault="00D42D6F" w:rsidP="00BA5F69">
      <w:pPr>
        <w:pStyle w:val="Heading2"/>
        <w:rPr>
          <w:rFonts w:ascii="Arial" w:eastAsia="MingLiU-ExtB" w:hAnsi="Arial" w:cs="Arial"/>
          <w:i w:val="0"/>
          <w:iCs w:val="0"/>
        </w:rPr>
      </w:pPr>
      <w:bookmarkStart w:id="37" w:name="_Toc78986039"/>
      <w:r w:rsidRPr="00BA5F69">
        <w:rPr>
          <w:rFonts w:ascii="Arial" w:eastAsia="MingLiU-ExtB" w:hAnsi="Arial" w:cs="Arial"/>
          <w:i w:val="0"/>
          <w:iCs w:val="0"/>
        </w:rPr>
        <w:lastRenderedPageBreak/>
        <w:t>Deportation</w:t>
      </w:r>
      <w:bookmarkEnd w:id="37"/>
      <w:r w:rsidRPr="00BA5F69">
        <w:rPr>
          <w:rFonts w:ascii="Arial" w:eastAsia="MingLiU-ExtB" w:hAnsi="Arial" w:cs="Arial"/>
          <w:i w:val="0"/>
          <w:iCs w:val="0"/>
        </w:rPr>
        <w:fldChar w:fldCharType="begin"/>
      </w:r>
      <w:r w:rsidRPr="00BA5F69">
        <w:rPr>
          <w:rFonts w:ascii="Arial" w:eastAsia="MingLiU-ExtB" w:hAnsi="Arial" w:cs="Arial"/>
          <w:i w:val="0"/>
          <w:iCs w:val="0"/>
        </w:rPr>
        <w:instrText>tc \l2 "Deportation</w:instrText>
      </w:r>
      <w:r w:rsidRPr="00BA5F69">
        <w:rPr>
          <w:rFonts w:ascii="Arial" w:eastAsia="MingLiU-ExtB" w:hAnsi="Arial" w:cs="Arial"/>
          <w:i w:val="0"/>
          <w:iCs w:val="0"/>
        </w:rPr>
        <w:fldChar w:fldCharType="end"/>
      </w:r>
    </w:p>
    <w:p w14:paraId="32B323AF" w14:textId="77777777" w:rsidR="001840F4" w:rsidRDefault="001840F4">
      <w:pPr>
        <w:ind w:left="720" w:right="720" w:firstLine="720"/>
        <w:jc w:val="both"/>
        <w:rPr>
          <w:rFonts w:ascii="Arial" w:eastAsia="MingLiU-ExtB" w:hAnsi="Arial" w:cs="Arial"/>
          <w:sz w:val="28"/>
          <w:szCs w:val="28"/>
        </w:rPr>
      </w:pPr>
    </w:p>
    <w:p w14:paraId="30F9E7B8" w14:textId="1A4DB8B1" w:rsidR="00D42D6F" w:rsidRPr="001840F4" w:rsidRDefault="00D42D6F" w:rsidP="001840F4">
      <w:pPr>
        <w:ind w:left="720" w:right="720" w:firstLine="720"/>
        <w:jc w:val="both"/>
        <w:rPr>
          <w:rFonts w:ascii="Arial" w:eastAsia="MingLiU-ExtB" w:hAnsi="Arial" w:cs="Arial"/>
          <w:i/>
          <w:iCs/>
        </w:rPr>
      </w:pPr>
      <w:r w:rsidRPr="001840F4">
        <w:rPr>
          <w:rFonts w:ascii="Arial" w:eastAsia="MingLiU-ExtB" w:hAnsi="Arial" w:cs="Arial"/>
          <w:i/>
          <w:iCs/>
        </w:rPr>
        <w:t>Note: Defense counsel must give appropriate advice on a deportation consequence of a plea (see Padilla v Kentucky, 559 US 356 [2010]).</w:t>
      </w:r>
      <w:r w:rsidRPr="001840F4">
        <w:rPr>
          <w:rFonts w:ascii="Arial" w:eastAsia="MingLiU-ExtB" w:hAnsi="Arial" w:cs="Arial"/>
        </w:rPr>
        <w:t xml:space="preserve"> </w:t>
      </w:r>
    </w:p>
    <w:p w14:paraId="7C894B3A" w14:textId="525011FB" w:rsidR="001840F4" w:rsidRPr="001840F4" w:rsidRDefault="00D42D6F" w:rsidP="001840F4">
      <w:pPr>
        <w:ind w:left="720" w:right="720" w:firstLine="720"/>
        <w:jc w:val="both"/>
        <w:rPr>
          <w:rFonts w:ascii="Arial" w:eastAsia="MingLiU-ExtB" w:hAnsi="Arial" w:cs="Arial"/>
          <w:i/>
          <w:iCs/>
        </w:rPr>
      </w:pPr>
      <w:r w:rsidRPr="001840F4">
        <w:rPr>
          <w:rFonts w:ascii="Arial" w:eastAsia="MingLiU-ExtB" w:hAnsi="Arial" w:cs="Arial"/>
          <w:i/>
          <w:iCs/>
        </w:rPr>
        <w:t>The plea court must at least advise a non</w:t>
      </w:r>
      <w:r w:rsidRPr="001840F4">
        <w:rPr>
          <w:rFonts w:ascii="Arial" w:eastAsia="MingLiU-ExtB" w:hAnsi="Arial" w:cs="Arial"/>
          <w:i/>
          <w:iCs/>
        </w:rPr>
        <w:noBreakHyphen/>
        <w:t xml:space="preserve">citizen defendant that he or she is subject to deportation (see CPL 220.50 [7]).  </w:t>
      </w:r>
      <w:r w:rsidR="001840F4" w:rsidRPr="001840F4">
        <w:rPr>
          <w:rFonts w:ascii="Arial" w:eastAsia="MingLiU-ExtB" w:hAnsi="Arial" w:cs="Arial"/>
          <w:i/>
          <w:iCs/>
        </w:rPr>
        <w:t xml:space="preserve">But see </w:t>
      </w:r>
      <w:r w:rsidR="001840F4" w:rsidRPr="001840F4">
        <w:rPr>
          <w:rFonts w:ascii="Arial" w:eastAsia="MingLiU-ExtB" w:hAnsi="Arial" w:cs="Arial"/>
          <w:i/>
          <w:iCs/>
          <w:lang w:val="x-none"/>
        </w:rPr>
        <w:t xml:space="preserve">People v. Peque, 22 N.Y.3d 168, </w:t>
      </w:r>
      <w:r w:rsidR="001840F4" w:rsidRPr="001840F4">
        <w:rPr>
          <w:rFonts w:ascii="Arial" w:eastAsia="MingLiU-ExtB" w:hAnsi="Arial" w:cs="Arial"/>
          <w:i/>
          <w:iCs/>
        </w:rPr>
        <w:t>182-83</w:t>
      </w:r>
      <w:r w:rsidR="001840F4" w:rsidRPr="001840F4">
        <w:rPr>
          <w:rFonts w:ascii="Arial" w:eastAsia="MingLiU-ExtB" w:hAnsi="Arial" w:cs="Arial"/>
          <w:i/>
          <w:iCs/>
          <w:lang w:val="x-none"/>
        </w:rPr>
        <w:t xml:space="preserve"> (2013)</w:t>
      </w:r>
      <w:r w:rsidR="001840F4" w:rsidRPr="001840F4">
        <w:rPr>
          <w:rFonts w:ascii="Arial" w:eastAsia="MingLiU-ExtB" w:hAnsi="Arial" w:cs="Arial"/>
          <w:i/>
          <w:iCs/>
        </w:rPr>
        <w:t xml:space="preserve"> (“because defendant knew of his potential deportation, and thus had the ability to tell the court, if he chose, that he would not have pleaded guilty if he had known about deportation, he was required to preserve his claim regarding the involuntariness of his plea”); </w:t>
      </w:r>
      <w:r w:rsidR="001840F4" w:rsidRPr="001840F4">
        <w:rPr>
          <w:rFonts w:ascii="Arial" w:eastAsia="MingLiU-ExtB" w:hAnsi="Arial" w:cs="Arial"/>
          <w:i/>
          <w:iCs/>
          <w:lang w:val="x-none"/>
        </w:rPr>
        <w:t>People v Delorbe</w:t>
      </w:r>
      <w:r w:rsidR="001840F4" w:rsidRPr="001840F4">
        <w:rPr>
          <w:rFonts w:ascii="Arial" w:eastAsia="MingLiU-ExtB" w:hAnsi="Arial" w:cs="Arial"/>
          <w:i/>
          <w:iCs/>
        </w:rPr>
        <w:t xml:space="preserve">, </w:t>
      </w:r>
      <w:r w:rsidR="006C4C17" w:rsidRPr="006C4C17">
        <w:rPr>
          <w:rFonts w:ascii="Arial" w:eastAsia="MingLiU-ExtB" w:hAnsi="Arial" w:cs="Arial"/>
        </w:rPr>
        <w:t>35 N.Y.3d 112</w:t>
      </w:r>
      <w:r w:rsidR="001840F4" w:rsidRPr="006C4C17">
        <w:rPr>
          <w:rFonts w:ascii="Arial" w:eastAsia="MingLiU-ExtB" w:hAnsi="Arial" w:cs="Arial"/>
        </w:rPr>
        <w:t xml:space="preserve"> (</w:t>
      </w:r>
      <w:r w:rsidR="001840F4" w:rsidRPr="006C4C17">
        <w:rPr>
          <w:rFonts w:ascii="Arial" w:eastAsia="MingLiU-ExtB" w:hAnsi="Arial" w:cs="Arial"/>
          <w:lang w:val="x-none"/>
        </w:rPr>
        <w:t>2020</w:t>
      </w:r>
      <w:r w:rsidR="001840F4" w:rsidRPr="006C4C17">
        <w:rPr>
          <w:rFonts w:ascii="Arial" w:eastAsia="MingLiU-ExtB" w:hAnsi="Arial" w:cs="Arial"/>
        </w:rPr>
        <w:t>)</w:t>
      </w:r>
      <w:r w:rsidR="001840F4" w:rsidRPr="001840F4">
        <w:rPr>
          <w:rFonts w:ascii="Arial" w:eastAsia="MingLiU-ExtB" w:hAnsi="Arial" w:cs="Arial"/>
          <w:i/>
          <w:iCs/>
        </w:rPr>
        <w:t>.</w:t>
      </w:r>
    </w:p>
    <w:p w14:paraId="248FDC3F" w14:textId="77777777" w:rsidR="001840F4" w:rsidRPr="001840F4" w:rsidRDefault="001840F4" w:rsidP="001840F4">
      <w:pPr>
        <w:ind w:left="720" w:right="720" w:firstLine="720"/>
        <w:jc w:val="both"/>
        <w:rPr>
          <w:rFonts w:ascii="Arial" w:eastAsia="MingLiU-ExtB" w:hAnsi="Arial" w:cs="Arial"/>
          <w:i/>
          <w:iCs/>
        </w:rPr>
      </w:pPr>
      <w:r w:rsidRPr="001840F4">
        <w:rPr>
          <w:rFonts w:ascii="Arial" w:eastAsia="MingLiU-ExtB" w:hAnsi="Arial" w:cs="Arial"/>
          <w:bCs/>
          <w:i/>
          <w:iCs/>
        </w:rPr>
        <w:t xml:space="preserve">The Appellate Division, Second Department, has indicated that a judge should not begin the colloquy by asking the defendant whether he or she is a citizen. </w:t>
      </w:r>
      <w:r w:rsidRPr="001840F4">
        <w:rPr>
          <w:rFonts w:ascii="Arial" w:eastAsia="MingLiU-ExtB" w:hAnsi="Arial" w:cs="Arial"/>
          <w:i/>
          <w:iCs/>
        </w:rPr>
        <w:t xml:space="preserve">People v. Williams, 178 A.D.3d 1095, 1096 (2d Dept 2019).  </w:t>
      </w:r>
    </w:p>
    <w:p w14:paraId="415597A6" w14:textId="3E012D49" w:rsidR="00D42D6F" w:rsidRPr="001840F4" w:rsidRDefault="001840F4" w:rsidP="001840F4">
      <w:pPr>
        <w:ind w:left="720" w:right="720" w:firstLine="720"/>
        <w:jc w:val="both"/>
        <w:rPr>
          <w:rFonts w:ascii="Arial" w:hAnsi="Arial" w:cs="Arial"/>
          <w:i/>
        </w:rPr>
      </w:pPr>
      <w:r w:rsidRPr="001840F4">
        <w:rPr>
          <w:rFonts w:ascii="Arial" w:hAnsi="Arial" w:cs="Arial"/>
          <w:i/>
        </w:rPr>
        <w:t>Upon preservation of the issue, a plea court’s failure to advise requires vacatur of the plea if the defendant was prejudiced by the failure to be told, i.e., that the defendant would not have pleaded guilty had he or she known of the risk of deportation. Peque, 22 NY3d 168.</w:t>
      </w:r>
    </w:p>
    <w:p w14:paraId="4E331F89" w14:textId="77777777" w:rsidR="001840F4" w:rsidRPr="001840F4" w:rsidRDefault="001840F4" w:rsidP="001840F4">
      <w:pPr>
        <w:ind w:left="720" w:right="720" w:firstLine="720"/>
        <w:jc w:val="both"/>
        <w:rPr>
          <w:rFonts w:ascii="Arial" w:eastAsia="MingLiU-ExtB" w:hAnsi="Arial" w:cs="Arial"/>
          <w:i/>
          <w:iCs/>
          <w:sz w:val="28"/>
          <w:szCs w:val="28"/>
        </w:rPr>
      </w:pPr>
    </w:p>
    <w:p w14:paraId="0BA7960C"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understand that if you are not a United States citizen, your plea of guilty will subject you to  deportation, exclusion from the United States, and denial of naturalization?</w:t>
      </w:r>
    </w:p>
    <w:p w14:paraId="3733FC90" w14:textId="77777777" w:rsidR="00D42D6F" w:rsidRPr="0054042E" w:rsidRDefault="00D42D6F">
      <w:pPr>
        <w:jc w:val="both"/>
        <w:rPr>
          <w:rFonts w:ascii="Arial" w:eastAsia="MingLiU-ExtB" w:hAnsi="Arial" w:cs="Arial"/>
          <w:sz w:val="28"/>
          <w:szCs w:val="28"/>
        </w:rPr>
      </w:pPr>
    </w:p>
    <w:p w14:paraId="606CEE9C" w14:textId="6B9E607B"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Do you understand that neither your attorney, nor I, nor anyone else can guarantee that you will not be deported, excluded from the United </w:t>
      </w:r>
      <w:r w:rsidR="00EF46F8" w:rsidRPr="0054042E">
        <w:rPr>
          <w:rFonts w:ascii="Arial" w:eastAsia="MingLiU-ExtB" w:hAnsi="Arial" w:cs="Arial"/>
          <w:sz w:val="28"/>
          <w:szCs w:val="28"/>
        </w:rPr>
        <w:t>States,</w:t>
      </w:r>
      <w:r w:rsidRPr="0054042E">
        <w:rPr>
          <w:rFonts w:ascii="Arial" w:eastAsia="MingLiU-ExtB" w:hAnsi="Arial" w:cs="Arial"/>
          <w:sz w:val="28"/>
          <w:szCs w:val="28"/>
        </w:rPr>
        <w:t xml:space="preserve"> or denied naturalization?</w:t>
      </w:r>
    </w:p>
    <w:p w14:paraId="4E0ACFC1" w14:textId="77777777" w:rsidR="00D42D6F" w:rsidRPr="0054042E" w:rsidRDefault="00D42D6F">
      <w:pPr>
        <w:jc w:val="both"/>
        <w:rPr>
          <w:rFonts w:ascii="Arial" w:eastAsia="MingLiU-ExtB" w:hAnsi="Arial" w:cs="Arial"/>
          <w:sz w:val="28"/>
          <w:szCs w:val="28"/>
        </w:rPr>
      </w:pPr>
    </w:p>
    <w:p w14:paraId="0FD10D56" w14:textId="17E0B08F"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If</w:t>
      </w:r>
      <w:bookmarkStart w:id="38" w:name="QuickMark"/>
      <w:bookmarkEnd w:id="38"/>
      <w:r w:rsidRPr="0054042E">
        <w:rPr>
          <w:rFonts w:ascii="Arial" w:eastAsia="MingLiU-ExtB" w:hAnsi="Arial" w:cs="Arial"/>
          <w:sz w:val="28"/>
          <w:szCs w:val="28"/>
        </w:rPr>
        <w:t xml:space="preserve"> your deportation, exclusion from the United States or denial of naturalization is ordered, in whole or in part, because of this plea of guilty, you will not be permitted to have the plea set aside.  So, if you plead guilty, it must be because you are guilty and you are receiving a benefit in the plea agreement, regardless of whether you are deported, excluded from the United </w:t>
      </w:r>
      <w:r w:rsidR="00EF46F8" w:rsidRPr="0054042E">
        <w:rPr>
          <w:rFonts w:ascii="Arial" w:eastAsia="MingLiU-ExtB" w:hAnsi="Arial" w:cs="Arial"/>
          <w:sz w:val="28"/>
          <w:szCs w:val="28"/>
        </w:rPr>
        <w:t>States,</w:t>
      </w:r>
      <w:r w:rsidRPr="0054042E">
        <w:rPr>
          <w:rFonts w:ascii="Arial" w:eastAsia="MingLiU-ExtB" w:hAnsi="Arial" w:cs="Arial"/>
          <w:sz w:val="28"/>
          <w:szCs w:val="28"/>
        </w:rPr>
        <w:t xml:space="preserve"> or denied naturalization. Do you understand? </w:t>
      </w:r>
    </w:p>
    <w:p w14:paraId="61F95722" w14:textId="77777777" w:rsidR="00D42D6F" w:rsidRPr="0054042E" w:rsidRDefault="00D42D6F">
      <w:pPr>
        <w:jc w:val="both"/>
        <w:rPr>
          <w:rFonts w:ascii="Arial" w:eastAsia="MingLiU-ExtB" w:hAnsi="Arial" w:cs="Arial"/>
          <w:sz w:val="28"/>
          <w:szCs w:val="28"/>
        </w:rPr>
      </w:pPr>
    </w:p>
    <w:p w14:paraId="3590AAB7"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Do you, therefore, wish to plead guilty, regardless of whether the plea in whole or in part results in your deportation, exclusion from the United States or denial of naturalization? </w:t>
      </w:r>
    </w:p>
    <w:p w14:paraId="030C96B4" w14:textId="7D624483" w:rsidR="00981186" w:rsidRDefault="00981186" w:rsidP="00AB704A">
      <w:pPr>
        <w:pStyle w:val="Heading2"/>
        <w:rPr>
          <w:rFonts w:ascii="Arial" w:eastAsia="Calibri" w:hAnsi="Arial" w:cs="Arial"/>
        </w:rPr>
      </w:pPr>
      <w:bookmarkStart w:id="39" w:name="_Toc78986040"/>
      <w:r w:rsidRPr="00981186">
        <w:rPr>
          <w:rFonts w:ascii="Arial" w:eastAsia="Calibri" w:hAnsi="Arial" w:cs="Arial"/>
        </w:rPr>
        <w:lastRenderedPageBreak/>
        <w:t>Right to Vote</w:t>
      </w:r>
      <w:bookmarkEnd w:id="39"/>
    </w:p>
    <w:p w14:paraId="3DEB4190" w14:textId="77777777" w:rsidR="00304FCC" w:rsidRPr="00304FCC" w:rsidRDefault="00304FCC" w:rsidP="00304FCC">
      <w:pPr>
        <w:rPr>
          <w:rFonts w:eastAsia="Calibri"/>
        </w:rPr>
      </w:pPr>
    </w:p>
    <w:p w14:paraId="14FE19DC" w14:textId="73A3FE22" w:rsidR="00981186" w:rsidRDefault="00981186" w:rsidP="00076CAF">
      <w:pPr>
        <w:widowControl/>
        <w:autoSpaceDE/>
        <w:autoSpaceDN/>
        <w:adjustRightInd/>
        <w:spacing w:after="160" w:line="252" w:lineRule="auto"/>
        <w:ind w:left="720"/>
        <w:jc w:val="both"/>
        <w:rPr>
          <w:rFonts w:ascii="Arial" w:eastAsia="Calibri" w:hAnsi="Arial" w:cs="Arial"/>
          <w:i/>
          <w:iCs/>
        </w:rPr>
      </w:pPr>
      <w:r w:rsidRPr="0024436E">
        <w:rPr>
          <w:rFonts w:ascii="Arial" w:eastAsia="Calibri" w:hAnsi="Arial" w:cs="Arial"/>
          <w:i/>
          <w:iCs/>
        </w:rPr>
        <w:t xml:space="preserve">Note: </w:t>
      </w:r>
      <w:r w:rsidR="0019037D" w:rsidRPr="0024436E">
        <w:rPr>
          <w:rFonts w:ascii="Arial" w:eastAsia="Calibri" w:hAnsi="Arial" w:cs="Arial"/>
          <w:i/>
          <w:iCs/>
        </w:rPr>
        <w:t xml:space="preserve">Effective September </w:t>
      </w:r>
      <w:r w:rsidR="00E13400" w:rsidRPr="0024436E">
        <w:rPr>
          <w:rFonts w:ascii="Arial" w:eastAsia="Calibri" w:hAnsi="Arial" w:cs="Arial"/>
          <w:i/>
          <w:iCs/>
        </w:rPr>
        <w:t>2</w:t>
      </w:r>
      <w:r w:rsidR="0019037D" w:rsidRPr="0024436E">
        <w:rPr>
          <w:rFonts w:ascii="Arial" w:eastAsia="Calibri" w:hAnsi="Arial" w:cs="Arial"/>
          <w:i/>
          <w:iCs/>
        </w:rPr>
        <w:t>, 2021, p</w:t>
      </w:r>
      <w:r w:rsidRPr="0024436E">
        <w:rPr>
          <w:rFonts w:ascii="Arial" w:eastAsia="Calibri" w:hAnsi="Arial" w:cs="Arial"/>
          <w:i/>
          <w:iCs/>
        </w:rPr>
        <w:t>ursuant to CPL 200.50(8), prior to accepting a defendant's plea of guilty to a count of an indictment or a superior court information charging a felony offense, the court must advise the defendant on the record as follows:</w:t>
      </w:r>
    </w:p>
    <w:p w14:paraId="75594A65" w14:textId="77777777" w:rsidR="0024436E" w:rsidRPr="0024436E" w:rsidRDefault="0024436E" w:rsidP="00076CAF">
      <w:pPr>
        <w:widowControl/>
        <w:autoSpaceDE/>
        <w:autoSpaceDN/>
        <w:adjustRightInd/>
        <w:spacing w:after="160" w:line="252" w:lineRule="auto"/>
        <w:ind w:left="720"/>
        <w:jc w:val="both"/>
        <w:rPr>
          <w:rFonts w:ascii="Calibri" w:eastAsia="Calibri" w:hAnsi="Calibri" w:cs="Calibri"/>
        </w:rPr>
      </w:pPr>
    </w:p>
    <w:p w14:paraId="0E6649D2" w14:textId="6A157D27" w:rsidR="00AC6EAF" w:rsidRPr="00AC6EAF" w:rsidRDefault="00AC6EAF" w:rsidP="00AC6EAF">
      <w:pPr>
        <w:widowControl/>
        <w:autoSpaceDE/>
        <w:adjustRightInd/>
        <w:spacing w:after="160" w:line="252" w:lineRule="auto"/>
        <w:jc w:val="both"/>
        <w:rPr>
          <w:rFonts w:ascii="Calibri" w:eastAsia="Calibri" w:hAnsi="Calibri" w:cs="Calibri"/>
          <w:i/>
          <w:iCs/>
          <w:sz w:val="22"/>
          <w:szCs w:val="22"/>
          <w:u w:val="single"/>
        </w:rPr>
      </w:pPr>
      <w:bookmarkStart w:id="40" w:name="_Hlk79059510"/>
      <w:r w:rsidRPr="00AC6EAF">
        <w:rPr>
          <w:rFonts w:ascii="Arial" w:eastAsia="Calibri" w:hAnsi="Arial" w:cs="Arial"/>
          <w:i/>
          <w:iCs/>
          <w:sz w:val="28"/>
          <w:szCs w:val="28"/>
          <w:u w:val="single"/>
        </w:rPr>
        <w:t>If the defendant is being sentence</w:t>
      </w:r>
      <w:r w:rsidR="00B24AA4">
        <w:rPr>
          <w:rFonts w:ascii="Arial" w:eastAsia="Calibri" w:hAnsi="Arial" w:cs="Arial"/>
          <w:i/>
          <w:iCs/>
          <w:sz w:val="28"/>
          <w:szCs w:val="28"/>
          <w:u w:val="single"/>
        </w:rPr>
        <w:t>d</w:t>
      </w:r>
      <w:r w:rsidRPr="00AC6EAF">
        <w:rPr>
          <w:rFonts w:ascii="Arial" w:eastAsia="Calibri" w:hAnsi="Arial" w:cs="Arial"/>
          <w:i/>
          <w:iCs/>
          <w:sz w:val="28"/>
          <w:szCs w:val="28"/>
          <w:u w:val="single"/>
        </w:rPr>
        <w:t xml:space="preserve"> to imprisonment:</w:t>
      </w:r>
    </w:p>
    <w:bookmarkEnd w:id="40"/>
    <w:p w14:paraId="052AA7DA" w14:textId="77777777" w:rsidR="00AC6EAF" w:rsidRPr="00AC6EAF" w:rsidRDefault="00AC6EAF" w:rsidP="00AC6EAF">
      <w:pPr>
        <w:widowControl/>
        <w:autoSpaceDE/>
        <w:adjustRightInd/>
        <w:spacing w:after="160" w:line="252" w:lineRule="auto"/>
        <w:ind w:left="720"/>
        <w:contextualSpacing/>
        <w:jc w:val="both"/>
        <w:rPr>
          <w:rFonts w:ascii="Arial" w:eastAsia="Calibri" w:hAnsi="Arial" w:cs="Arial"/>
          <w:sz w:val="28"/>
          <w:szCs w:val="28"/>
        </w:rPr>
      </w:pPr>
    </w:p>
    <w:p w14:paraId="50761044" w14:textId="77777777" w:rsidR="00AC6EAF" w:rsidRPr="00AC6EAF" w:rsidRDefault="00AC6EAF" w:rsidP="00AC6EAF">
      <w:pPr>
        <w:widowControl/>
        <w:autoSpaceDE/>
        <w:adjustRightInd/>
        <w:spacing w:after="160"/>
        <w:ind w:left="720"/>
        <w:contextualSpacing/>
        <w:jc w:val="both"/>
        <w:rPr>
          <w:rFonts w:ascii="Arial" w:eastAsia="Calibri" w:hAnsi="Arial" w:cs="Arial"/>
          <w:color w:val="000000" w:themeColor="text1"/>
          <w:sz w:val="28"/>
          <w:szCs w:val="28"/>
        </w:rPr>
      </w:pPr>
      <w:r w:rsidRPr="00AC6EAF">
        <w:rPr>
          <w:rFonts w:ascii="Arial" w:eastAsia="Calibri" w:hAnsi="Arial" w:cs="Arial"/>
          <w:color w:val="000000" w:themeColor="text1"/>
          <w:sz w:val="28"/>
          <w:szCs w:val="28"/>
        </w:rPr>
        <w:t xml:space="preserve">Do you understand that a conviction of a felony will result in your loss of the </w:t>
      </w:r>
      <w:bookmarkStart w:id="41" w:name="_Hlk79061209"/>
      <w:r w:rsidRPr="00AC6EAF">
        <w:rPr>
          <w:rFonts w:ascii="Arial" w:eastAsia="Calibri" w:hAnsi="Arial" w:cs="Arial"/>
          <w:color w:val="000000" w:themeColor="text1"/>
          <w:sz w:val="28"/>
          <w:szCs w:val="28"/>
        </w:rPr>
        <w:t xml:space="preserve">right to vote while you are serving the felony sentence in a correctional facility </w:t>
      </w:r>
      <w:bookmarkStart w:id="42" w:name="_Hlk79060847"/>
      <w:r w:rsidRPr="00AC6EAF">
        <w:rPr>
          <w:rFonts w:ascii="Arial" w:eastAsia="Calibri" w:hAnsi="Arial" w:cs="Arial"/>
          <w:color w:val="000000" w:themeColor="text1"/>
          <w:sz w:val="28"/>
          <w:szCs w:val="28"/>
        </w:rPr>
        <w:t xml:space="preserve">and the right to vote will be restored upon your release?  </w:t>
      </w:r>
      <w:bookmarkEnd w:id="41"/>
      <w:bookmarkEnd w:id="42"/>
    </w:p>
    <w:p w14:paraId="5C5AD1C6" w14:textId="77777777" w:rsidR="00AC6EAF" w:rsidRPr="00AC6EAF" w:rsidRDefault="00AC6EAF" w:rsidP="00AC6EAF">
      <w:pPr>
        <w:widowControl/>
        <w:autoSpaceDE/>
        <w:adjustRightInd/>
        <w:spacing w:after="160"/>
        <w:ind w:left="720"/>
        <w:contextualSpacing/>
        <w:jc w:val="both"/>
        <w:rPr>
          <w:rFonts w:ascii="Arial" w:eastAsia="Calibri" w:hAnsi="Arial" w:cs="Arial"/>
          <w:color w:val="000000" w:themeColor="text1"/>
          <w:sz w:val="28"/>
          <w:szCs w:val="28"/>
        </w:rPr>
      </w:pPr>
    </w:p>
    <w:p w14:paraId="41607097" w14:textId="77777777" w:rsidR="00AC6EAF" w:rsidRPr="00AC6EAF" w:rsidRDefault="00AC6EAF" w:rsidP="00AC6EAF">
      <w:pPr>
        <w:widowControl/>
        <w:autoSpaceDE/>
        <w:adjustRightInd/>
        <w:rPr>
          <w:rFonts w:ascii="Arial" w:eastAsia="Calibri" w:hAnsi="Arial" w:cs="Arial"/>
          <w:color w:val="000000" w:themeColor="text1"/>
          <w:sz w:val="28"/>
          <w:szCs w:val="28"/>
        </w:rPr>
      </w:pPr>
    </w:p>
    <w:p w14:paraId="2BCC3902" w14:textId="556F3947" w:rsidR="00AC6EAF" w:rsidRPr="00AC6EAF" w:rsidRDefault="00AC6EAF" w:rsidP="00AC6EAF">
      <w:pPr>
        <w:widowControl/>
        <w:autoSpaceDE/>
        <w:adjustRightInd/>
        <w:spacing w:after="160" w:line="252" w:lineRule="auto"/>
        <w:jc w:val="both"/>
        <w:rPr>
          <w:rFonts w:ascii="Arial" w:eastAsia="Calibri" w:hAnsi="Arial" w:cs="Arial"/>
          <w:i/>
          <w:iCs/>
          <w:color w:val="000000" w:themeColor="text1"/>
          <w:sz w:val="28"/>
          <w:szCs w:val="28"/>
          <w:u w:val="single"/>
        </w:rPr>
      </w:pPr>
      <w:r w:rsidRPr="00AC6EAF">
        <w:rPr>
          <w:rFonts w:ascii="Arial" w:eastAsia="Calibri" w:hAnsi="Arial" w:cs="Arial"/>
          <w:i/>
          <w:iCs/>
          <w:color w:val="000000" w:themeColor="text1"/>
          <w:sz w:val="28"/>
          <w:szCs w:val="28"/>
          <w:u w:val="single"/>
        </w:rPr>
        <w:t>If the defendant is NOT being sentence</w:t>
      </w:r>
      <w:r w:rsidR="00B24AA4">
        <w:rPr>
          <w:rFonts w:ascii="Arial" w:eastAsia="Calibri" w:hAnsi="Arial" w:cs="Arial"/>
          <w:i/>
          <w:iCs/>
          <w:color w:val="000000" w:themeColor="text1"/>
          <w:sz w:val="28"/>
          <w:szCs w:val="28"/>
          <w:u w:val="single"/>
        </w:rPr>
        <w:t>d</w:t>
      </w:r>
      <w:r w:rsidRPr="00AC6EAF">
        <w:rPr>
          <w:rFonts w:ascii="Arial" w:eastAsia="Calibri" w:hAnsi="Arial" w:cs="Arial"/>
          <w:i/>
          <w:iCs/>
          <w:color w:val="000000" w:themeColor="text1"/>
          <w:sz w:val="28"/>
          <w:szCs w:val="28"/>
          <w:u w:val="single"/>
        </w:rPr>
        <w:t xml:space="preserve"> to imprisonment:</w:t>
      </w:r>
    </w:p>
    <w:p w14:paraId="54B3C7A2" w14:textId="77777777" w:rsidR="00AC6EAF" w:rsidRPr="00AC6EAF" w:rsidRDefault="00AC6EAF" w:rsidP="00AC6EAF">
      <w:pPr>
        <w:widowControl/>
        <w:autoSpaceDE/>
        <w:adjustRightInd/>
        <w:spacing w:after="160" w:line="252" w:lineRule="auto"/>
        <w:jc w:val="both"/>
        <w:rPr>
          <w:rFonts w:ascii="Calibri" w:eastAsia="Calibri" w:hAnsi="Calibri" w:cs="Calibri"/>
          <w:b/>
          <w:bCs/>
          <w:i/>
          <w:iCs/>
          <w:color w:val="000000" w:themeColor="text1"/>
          <w:sz w:val="22"/>
          <w:szCs w:val="22"/>
          <w:u w:val="single"/>
        </w:rPr>
      </w:pPr>
    </w:p>
    <w:p w14:paraId="0FFE7DC0" w14:textId="403C8701" w:rsidR="00AC6EAF" w:rsidRPr="00AC6EAF" w:rsidRDefault="00AC6EAF" w:rsidP="00AC6EAF">
      <w:pPr>
        <w:widowControl/>
        <w:autoSpaceDE/>
        <w:adjustRightInd/>
        <w:ind w:left="720"/>
        <w:jc w:val="both"/>
        <w:rPr>
          <w:rFonts w:ascii="Arial" w:eastAsia="Calibri" w:hAnsi="Arial" w:cs="Arial"/>
          <w:color w:val="000000" w:themeColor="text1"/>
          <w:sz w:val="28"/>
          <w:szCs w:val="28"/>
        </w:rPr>
      </w:pPr>
      <w:r w:rsidRPr="00AC6EAF">
        <w:rPr>
          <w:rFonts w:ascii="Arial" w:eastAsia="Calibri" w:hAnsi="Arial" w:cs="Arial"/>
          <w:color w:val="000000" w:themeColor="text1"/>
          <w:sz w:val="28"/>
          <w:szCs w:val="28"/>
        </w:rPr>
        <w:t>A defendant who is convicted of a felony loses the right to vote while serving a felony sentence in a correctional facility and the right to vote is restored</w:t>
      </w:r>
      <w:r w:rsidR="00861AFA">
        <w:rPr>
          <w:rFonts w:ascii="Arial" w:eastAsia="Calibri" w:hAnsi="Arial" w:cs="Arial"/>
          <w:color w:val="000000" w:themeColor="text1"/>
          <w:sz w:val="28"/>
          <w:szCs w:val="28"/>
        </w:rPr>
        <w:t xml:space="preserve"> upon</w:t>
      </w:r>
      <w:r w:rsidR="00050124">
        <w:rPr>
          <w:rFonts w:ascii="Arial" w:eastAsia="Calibri" w:hAnsi="Arial" w:cs="Arial"/>
          <w:color w:val="000000" w:themeColor="text1"/>
          <w:sz w:val="28"/>
          <w:szCs w:val="28"/>
        </w:rPr>
        <w:t xml:space="preserve"> </w:t>
      </w:r>
      <w:r w:rsidR="00562143" w:rsidRPr="00C328A8">
        <w:rPr>
          <w:rFonts w:ascii="Arial" w:eastAsia="Calibri" w:hAnsi="Arial" w:cs="Arial"/>
          <w:color w:val="000000" w:themeColor="text1"/>
          <w:sz w:val="28"/>
          <w:szCs w:val="28"/>
        </w:rPr>
        <w:t xml:space="preserve">the defendant’s </w:t>
      </w:r>
      <w:r w:rsidRPr="00AC6EAF">
        <w:rPr>
          <w:rFonts w:ascii="Arial" w:eastAsia="Calibri" w:hAnsi="Arial" w:cs="Arial"/>
          <w:color w:val="000000" w:themeColor="text1"/>
          <w:sz w:val="28"/>
          <w:szCs w:val="28"/>
        </w:rPr>
        <w:t>release.  [If you abide by the terms of this plea,] you will not be sentenced to imprisonment and will not therefore lose your right to vote.</w:t>
      </w:r>
    </w:p>
    <w:p w14:paraId="09F1EF86" w14:textId="383C4675" w:rsidR="00981186" w:rsidRPr="00C328A8" w:rsidRDefault="00981186">
      <w:pPr>
        <w:widowControl/>
        <w:autoSpaceDE/>
        <w:autoSpaceDN/>
        <w:adjustRightInd/>
        <w:rPr>
          <w:rFonts w:ascii="Arial" w:eastAsia="MingLiU-ExtB" w:hAnsi="Arial" w:cs="Arial"/>
          <w:color w:val="000000" w:themeColor="text1"/>
          <w:sz w:val="28"/>
          <w:szCs w:val="28"/>
        </w:rPr>
      </w:pPr>
      <w:r w:rsidRPr="00C328A8">
        <w:rPr>
          <w:rFonts w:ascii="Arial" w:eastAsia="MingLiU-ExtB" w:hAnsi="Arial" w:cs="Arial"/>
          <w:color w:val="000000" w:themeColor="text1"/>
          <w:sz w:val="28"/>
          <w:szCs w:val="28"/>
        </w:rPr>
        <w:br w:type="page"/>
      </w:r>
    </w:p>
    <w:p w14:paraId="217E8E45" w14:textId="77777777" w:rsidR="00D42D6F" w:rsidRPr="00BA5F69" w:rsidRDefault="00D42D6F" w:rsidP="00BA5F69">
      <w:pPr>
        <w:pStyle w:val="Heading2"/>
        <w:rPr>
          <w:rFonts w:ascii="Arial" w:eastAsia="MingLiU-ExtB" w:hAnsi="Arial" w:cs="Arial"/>
          <w:i w:val="0"/>
          <w:iCs w:val="0"/>
        </w:rPr>
      </w:pPr>
      <w:bookmarkStart w:id="43" w:name="_Toc78986041"/>
      <w:r w:rsidRPr="00BA5F69">
        <w:rPr>
          <w:rFonts w:ascii="Arial" w:eastAsia="MingLiU-ExtB" w:hAnsi="Arial" w:cs="Arial"/>
          <w:i w:val="0"/>
          <w:iCs w:val="0"/>
        </w:rPr>
        <w:lastRenderedPageBreak/>
        <w:t>Sex Offense Registration</w:t>
      </w:r>
      <w:bookmarkEnd w:id="43"/>
      <w:r w:rsidRPr="00BA5F69">
        <w:rPr>
          <w:rFonts w:ascii="Arial" w:eastAsia="MingLiU-ExtB" w:hAnsi="Arial" w:cs="Arial"/>
          <w:i w:val="0"/>
          <w:iCs w:val="0"/>
        </w:rPr>
        <w:fldChar w:fldCharType="begin"/>
      </w:r>
      <w:r w:rsidRPr="00BA5F69">
        <w:rPr>
          <w:rFonts w:ascii="Arial" w:eastAsia="MingLiU-ExtB" w:hAnsi="Arial" w:cs="Arial"/>
          <w:i w:val="0"/>
          <w:iCs w:val="0"/>
        </w:rPr>
        <w:instrText>tc \l2 "Sex Offense Registration</w:instrText>
      </w:r>
      <w:r w:rsidRPr="00BA5F69">
        <w:rPr>
          <w:rFonts w:ascii="Arial" w:eastAsia="MingLiU-ExtB" w:hAnsi="Arial" w:cs="Arial"/>
          <w:i w:val="0"/>
          <w:iCs w:val="0"/>
        </w:rPr>
        <w:fldChar w:fldCharType="end"/>
      </w:r>
    </w:p>
    <w:p w14:paraId="0F24B573" w14:textId="77777777" w:rsidR="00D42D6F" w:rsidRPr="0054042E" w:rsidRDefault="00D42D6F">
      <w:pPr>
        <w:jc w:val="both"/>
        <w:rPr>
          <w:rFonts w:ascii="Arial" w:eastAsia="MingLiU-ExtB" w:hAnsi="Arial" w:cs="Arial"/>
          <w:sz w:val="28"/>
          <w:szCs w:val="28"/>
        </w:rPr>
      </w:pPr>
    </w:p>
    <w:p w14:paraId="0E51C217" w14:textId="77777777" w:rsidR="00D42D6F" w:rsidRPr="0054042E" w:rsidRDefault="00D42D6F">
      <w:pPr>
        <w:ind w:left="720" w:right="720" w:firstLine="720"/>
        <w:jc w:val="both"/>
        <w:rPr>
          <w:rFonts w:ascii="Arial" w:eastAsia="MingLiU-ExtB" w:hAnsi="Arial" w:cs="Arial"/>
          <w:i/>
          <w:iCs/>
          <w:sz w:val="28"/>
          <w:szCs w:val="28"/>
        </w:rPr>
      </w:pPr>
      <w:r w:rsidRPr="0054042E">
        <w:rPr>
          <w:rFonts w:ascii="Arial" w:eastAsia="MingLiU-ExtB" w:hAnsi="Arial" w:cs="Arial"/>
          <w:i/>
          <w:iCs/>
          <w:sz w:val="28"/>
          <w:szCs w:val="28"/>
        </w:rPr>
        <w:t>Note: A court may, but is not normally required to, normally advise the defendant of the sex offense registration requirements; but, the defendant</w:t>
      </w:r>
      <w:r w:rsidRPr="0054042E">
        <w:rPr>
          <w:rFonts w:ascii="Arial" w:eastAsia="MingLiU-ExtB" w:hAnsi="Arial" w:cs="Arial"/>
          <w:i/>
          <w:iCs/>
          <w:sz w:val="28"/>
          <w:szCs w:val="28"/>
        </w:rPr>
        <w:sym w:font="WP TypographicSymbols" w:char="003D"/>
      </w:r>
      <w:r w:rsidRPr="0054042E">
        <w:rPr>
          <w:rFonts w:ascii="Arial" w:eastAsia="MingLiU-ExtB" w:hAnsi="Arial" w:cs="Arial"/>
          <w:i/>
          <w:iCs/>
          <w:sz w:val="28"/>
          <w:szCs w:val="28"/>
        </w:rPr>
        <w:t>s ignorance of same may in a rare case warrant permitting withdrawal of the plea (see People v Gravino, 14 NY3d 546 [2010]).</w:t>
      </w:r>
    </w:p>
    <w:p w14:paraId="718FA081" w14:textId="77777777" w:rsidR="00D42D6F" w:rsidRPr="0054042E" w:rsidRDefault="00D42D6F">
      <w:pPr>
        <w:jc w:val="both"/>
        <w:rPr>
          <w:rFonts w:ascii="Arial" w:eastAsia="MingLiU-ExtB" w:hAnsi="Arial" w:cs="Arial"/>
          <w:sz w:val="28"/>
          <w:szCs w:val="28"/>
        </w:rPr>
      </w:pPr>
    </w:p>
    <w:p w14:paraId="2E0D5EE3" w14:textId="77777777" w:rsidR="00D42D6F" w:rsidRPr="0054042E" w:rsidRDefault="00D42D6F">
      <w:pPr>
        <w:jc w:val="both"/>
        <w:rPr>
          <w:rFonts w:ascii="Arial" w:eastAsia="MingLiU-ExtB" w:hAnsi="Arial" w:cs="Arial"/>
          <w:sz w:val="28"/>
          <w:szCs w:val="28"/>
        </w:rPr>
      </w:pPr>
    </w:p>
    <w:p w14:paraId="51FE0534" w14:textId="663230D8" w:rsidR="00DD7846" w:rsidRDefault="00D42D6F">
      <w:pPr>
        <w:ind w:firstLine="720"/>
        <w:jc w:val="both"/>
        <w:rPr>
          <w:rFonts w:ascii="Arial" w:eastAsia="MingLiU-ExtB" w:hAnsi="Arial" w:cs="Arial"/>
          <w:sz w:val="28"/>
          <w:szCs w:val="28"/>
        </w:rPr>
      </w:pPr>
      <w:r w:rsidRPr="0054042E">
        <w:rPr>
          <w:rFonts w:ascii="Arial" w:eastAsia="MingLiU-ExtB" w:hAnsi="Arial" w:cs="Arial"/>
          <w:sz w:val="28"/>
          <w:szCs w:val="28"/>
        </w:rPr>
        <w:t>By virtue of this conviction, you will be required to register as a sex offender, and the period of registration will be at least 20 years and, depending on what level or type of offender you are determined to be, the period may be life.  Do you understand?</w:t>
      </w:r>
    </w:p>
    <w:p w14:paraId="2166C7CF" w14:textId="40F8D38C" w:rsidR="00DD7846" w:rsidRDefault="00DD7846" w:rsidP="00BA5F69">
      <w:pPr>
        <w:pStyle w:val="Heading2"/>
        <w:rPr>
          <w:rFonts w:ascii="Arial" w:eastAsia="MingLiU-ExtB" w:hAnsi="Arial" w:cs="Arial"/>
          <w:i w:val="0"/>
          <w:iCs w:val="0"/>
        </w:rPr>
      </w:pPr>
      <w:r>
        <w:rPr>
          <w:rFonts w:ascii="Arial" w:eastAsia="MingLiU-ExtB" w:hAnsi="Arial" w:cs="Arial"/>
        </w:rPr>
        <w:br w:type="page"/>
      </w:r>
      <w:bookmarkStart w:id="44" w:name="_Toc78986042"/>
      <w:r w:rsidRPr="00BA5F69">
        <w:rPr>
          <w:rFonts w:ascii="Arial" w:eastAsia="MingLiU-ExtB" w:hAnsi="Arial" w:cs="Arial"/>
          <w:i w:val="0"/>
          <w:iCs w:val="0"/>
        </w:rPr>
        <w:lastRenderedPageBreak/>
        <w:t>W</w:t>
      </w:r>
      <w:r w:rsidR="0050395D">
        <w:rPr>
          <w:rFonts w:ascii="Arial" w:eastAsia="MingLiU-ExtB" w:hAnsi="Arial" w:cs="Arial"/>
          <w:i w:val="0"/>
          <w:iCs w:val="0"/>
        </w:rPr>
        <w:t>aiver of Discovery</w:t>
      </w:r>
      <w:bookmarkEnd w:id="44"/>
    </w:p>
    <w:p w14:paraId="24D87734" w14:textId="3E300056" w:rsidR="00B56382" w:rsidRPr="006B0AB3" w:rsidRDefault="00B56382" w:rsidP="00B56382">
      <w:pPr>
        <w:rPr>
          <w:rFonts w:ascii="Arial" w:hAnsi="Arial" w:cs="Arial"/>
          <w:sz w:val="22"/>
          <w:szCs w:val="22"/>
        </w:rPr>
      </w:pPr>
      <w:r w:rsidRPr="006B0AB3">
        <w:rPr>
          <w:rFonts w:ascii="Arial" w:hAnsi="Arial" w:cs="Arial"/>
          <w:sz w:val="22"/>
          <w:szCs w:val="22"/>
        </w:rPr>
        <w:t xml:space="preserve">(added </w:t>
      </w:r>
      <w:r w:rsidR="006B0AB3" w:rsidRPr="006B0AB3">
        <w:rPr>
          <w:rFonts w:ascii="Arial" w:hAnsi="Arial" w:cs="Arial"/>
          <w:sz w:val="22"/>
          <w:szCs w:val="22"/>
        </w:rPr>
        <w:t>February</w:t>
      </w:r>
      <w:r w:rsidR="00F30875">
        <w:rPr>
          <w:rFonts w:ascii="Arial" w:hAnsi="Arial" w:cs="Arial"/>
          <w:sz w:val="22"/>
          <w:szCs w:val="22"/>
        </w:rPr>
        <w:t xml:space="preserve"> </w:t>
      </w:r>
      <w:r w:rsidR="006B0AB3" w:rsidRPr="006B0AB3">
        <w:rPr>
          <w:rFonts w:ascii="Arial" w:hAnsi="Arial" w:cs="Arial"/>
          <w:sz w:val="22"/>
          <w:szCs w:val="22"/>
        </w:rPr>
        <w:t>2020)</w:t>
      </w:r>
    </w:p>
    <w:p w14:paraId="7F0C058B" w14:textId="77777777" w:rsidR="00DD7846" w:rsidRPr="00DD7846" w:rsidRDefault="00DD7846" w:rsidP="00DD7846">
      <w:pPr>
        <w:ind w:firstLine="720"/>
        <w:jc w:val="both"/>
        <w:rPr>
          <w:rFonts w:ascii="Arial" w:eastAsia="MingLiU-ExtB" w:hAnsi="Arial" w:cs="Arial"/>
          <w:sz w:val="28"/>
          <w:szCs w:val="28"/>
        </w:rPr>
      </w:pPr>
    </w:p>
    <w:p w14:paraId="0B3DB24A" w14:textId="77777777" w:rsidR="00DD7846" w:rsidRPr="00DD7846" w:rsidRDefault="00DD7846" w:rsidP="00DD7846">
      <w:pPr>
        <w:ind w:firstLine="720"/>
        <w:jc w:val="both"/>
        <w:rPr>
          <w:rFonts w:ascii="Arial" w:eastAsia="MingLiU-ExtB" w:hAnsi="Arial" w:cs="Arial"/>
          <w:sz w:val="28"/>
          <w:szCs w:val="28"/>
        </w:rPr>
      </w:pPr>
      <w:r w:rsidRPr="00DD7846">
        <w:rPr>
          <w:rFonts w:ascii="Arial" w:eastAsia="MingLiU-ExtB" w:hAnsi="Arial" w:cs="Arial"/>
          <w:sz w:val="28"/>
          <w:szCs w:val="28"/>
        </w:rPr>
        <w:t>(1)</w:t>
      </w:r>
      <w:r w:rsidRPr="00DD7846">
        <w:rPr>
          <w:rFonts w:ascii="Arial" w:eastAsia="MingLiU-ExtB" w:hAnsi="Arial" w:cs="Arial"/>
          <w:sz w:val="28"/>
          <w:szCs w:val="28"/>
        </w:rPr>
        <w:tab/>
        <w:t>Has your attorney advised you of your right to discovery?</w:t>
      </w:r>
    </w:p>
    <w:p w14:paraId="58ED800C" w14:textId="77777777" w:rsidR="00DD7846" w:rsidRPr="00DD7846" w:rsidRDefault="00DD7846" w:rsidP="00DD7846">
      <w:pPr>
        <w:ind w:firstLine="720"/>
        <w:jc w:val="both"/>
        <w:rPr>
          <w:rFonts w:ascii="Arial" w:eastAsia="MingLiU-ExtB" w:hAnsi="Arial" w:cs="Arial"/>
          <w:sz w:val="28"/>
          <w:szCs w:val="28"/>
        </w:rPr>
      </w:pPr>
      <w:r w:rsidRPr="00DD7846">
        <w:rPr>
          <w:rFonts w:ascii="Arial" w:eastAsia="MingLiU-ExtB" w:hAnsi="Arial" w:cs="Arial"/>
          <w:sz w:val="28"/>
          <w:szCs w:val="28"/>
        </w:rPr>
        <w:t xml:space="preserve"> </w:t>
      </w:r>
    </w:p>
    <w:p w14:paraId="2A562AEC" w14:textId="77777777" w:rsidR="00DD7846" w:rsidRPr="00DD7846" w:rsidRDefault="00DD7846" w:rsidP="00DD7846">
      <w:pPr>
        <w:ind w:firstLine="720"/>
        <w:jc w:val="both"/>
        <w:rPr>
          <w:rFonts w:ascii="Arial" w:eastAsia="MingLiU-ExtB" w:hAnsi="Arial" w:cs="Arial"/>
          <w:sz w:val="28"/>
          <w:szCs w:val="28"/>
        </w:rPr>
      </w:pPr>
      <w:r w:rsidRPr="00DD7846">
        <w:rPr>
          <w:rFonts w:ascii="Arial" w:eastAsia="MingLiU-ExtB" w:hAnsi="Arial" w:cs="Arial"/>
          <w:sz w:val="28"/>
          <w:szCs w:val="28"/>
        </w:rPr>
        <w:t>(2)</w:t>
      </w:r>
      <w:r w:rsidRPr="00DD7846">
        <w:rPr>
          <w:rFonts w:ascii="Arial" w:eastAsia="MingLiU-ExtB" w:hAnsi="Arial" w:cs="Arial"/>
          <w:sz w:val="28"/>
          <w:szCs w:val="28"/>
        </w:rPr>
        <w:tab/>
        <w:t>Do you understand that the right to discovery means you are entitled to all items and information that relate to the subject matter of your case that are in the possession, custody, or control of the prosecution or of the police or other persons under the prosecution=s direction or control?</w:t>
      </w:r>
    </w:p>
    <w:p w14:paraId="46B95C0D" w14:textId="77777777" w:rsidR="00DD7846" w:rsidRPr="00DD7846" w:rsidRDefault="00DD7846" w:rsidP="00DD7846">
      <w:pPr>
        <w:ind w:firstLine="720"/>
        <w:jc w:val="both"/>
        <w:rPr>
          <w:rFonts w:ascii="Arial" w:eastAsia="MingLiU-ExtB" w:hAnsi="Arial" w:cs="Arial"/>
          <w:sz w:val="28"/>
          <w:szCs w:val="28"/>
        </w:rPr>
      </w:pPr>
    </w:p>
    <w:p w14:paraId="500D4107" w14:textId="77777777" w:rsidR="00DD7846" w:rsidRPr="00EB4359" w:rsidRDefault="00DD7846" w:rsidP="00F30875">
      <w:pPr>
        <w:ind w:left="720" w:firstLine="720"/>
        <w:jc w:val="both"/>
        <w:rPr>
          <w:rFonts w:ascii="Arial" w:eastAsia="MingLiU-ExtB" w:hAnsi="Arial" w:cs="Arial"/>
        </w:rPr>
      </w:pPr>
      <w:r w:rsidRPr="00DD7846">
        <w:rPr>
          <w:rFonts w:ascii="Arial" w:eastAsia="MingLiU-ExtB" w:hAnsi="Arial" w:cs="Arial"/>
          <w:sz w:val="28"/>
          <w:szCs w:val="28"/>
        </w:rPr>
        <w:t xml:space="preserve">(3) </w:t>
      </w:r>
      <w:r w:rsidRPr="00EB4359">
        <w:rPr>
          <w:rFonts w:ascii="Arial" w:eastAsia="MingLiU-ExtB" w:hAnsi="Arial" w:cs="Arial"/>
          <w:i/>
          <w:iCs/>
        </w:rPr>
        <w:t>Note: If the defendant is accepting a plea offer which included a deadline imposed by the prosecutor or the court and the discovery has not yet been completed, add the following</w:t>
      </w:r>
      <w:r w:rsidRPr="00EB4359">
        <w:rPr>
          <w:rFonts w:ascii="Arial" w:eastAsia="MingLiU-ExtB" w:hAnsi="Arial" w:cs="Arial"/>
        </w:rPr>
        <w:t>:</w:t>
      </w:r>
    </w:p>
    <w:p w14:paraId="27848F5F" w14:textId="77777777" w:rsidR="00DD7846" w:rsidRPr="00DD7846" w:rsidRDefault="00DD7846" w:rsidP="00F30875">
      <w:pPr>
        <w:ind w:left="720" w:firstLine="720"/>
        <w:jc w:val="both"/>
        <w:rPr>
          <w:rFonts w:ascii="Arial" w:eastAsia="MingLiU-ExtB" w:hAnsi="Arial" w:cs="Arial"/>
          <w:sz w:val="28"/>
          <w:szCs w:val="28"/>
        </w:rPr>
      </w:pPr>
    </w:p>
    <w:p w14:paraId="237D0395" w14:textId="77777777" w:rsidR="00DD7846" w:rsidRPr="00DD7846" w:rsidRDefault="00DD7846" w:rsidP="003D09D2">
      <w:pPr>
        <w:ind w:left="720"/>
        <w:jc w:val="both"/>
        <w:rPr>
          <w:rFonts w:ascii="Arial" w:eastAsia="MingLiU-ExtB" w:hAnsi="Arial" w:cs="Arial"/>
          <w:sz w:val="28"/>
          <w:szCs w:val="28"/>
        </w:rPr>
      </w:pPr>
      <w:r w:rsidRPr="00DD7846">
        <w:rPr>
          <w:rFonts w:ascii="Arial" w:eastAsia="MingLiU-ExtB" w:hAnsi="Arial" w:cs="Arial"/>
          <w:sz w:val="28"/>
          <w:szCs w:val="28"/>
        </w:rPr>
        <w:t xml:space="preserve">Do you understand that if you did not plead guilty today, the discovery that you have not yet received that is now in the possession, custody or control of the prosecution would have to be given to you in not less than: </w:t>
      </w:r>
    </w:p>
    <w:p w14:paraId="0DFF3D54" w14:textId="77777777" w:rsidR="00DD7846" w:rsidRPr="00DD7846" w:rsidRDefault="00DD7846" w:rsidP="00F30875">
      <w:pPr>
        <w:ind w:left="720" w:firstLine="720"/>
        <w:jc w:val="both"/>
        <w:rPr>
          <w:rFonts w:ascii="Arial" w:eastAsia="MingLiU-ExtB" w:hAnsi="Arial" w:cs="Arial"/>
          <w:sz w:val="28"/>
          <w:szCs w:val="28"/>
        </w:rPr>
      </w:pPr>
    </w:p>
    <w:p w14:paraId="13E07CF6" w14:textId="77777777" w:rsidR="00DD7846" w:rsidRPr="00F30875" w:rsidRDefault="00DD7846" w:rsidP="00F30875">
      <w:pPr>
        <w:ind w:left="720" w:firstLine="720"/>
        <w:jc w:val="both"/>
        <w:rPr>
          <w:rFonts w:ascii="Arial" w:eastAsia="MingLiU-ExtB" w:hAnsi="Arial" w:cs="Arial"/>
          <w:i/>
          <w:iCs/>
          <w:sz w:val="28"/>
          <w:szCs w:val="28"/>
          <w:u w:val="single"/>
        </w:rPr>
      </w:pPr>
      <w:r w:rsidRPr="00F30875">
        <w:rPr>
          <w:rFonts w:ascii="Arial" w:eastAsia="MingLiU-ExtB" w:hAnsi="Arial" w:cs="Arial"/>
          <w:i/>
          <w:iCs/>
          <w:sz w:val="28"/>
          <w:szCs w:val="28"/>
          <w:u w:val="single"/>
        </w:rPr>
        <w:t>Select appropriate alternative:</w:t>
      </w:r>
    </w:p>
    <w:p w14:paraId="26269ABF" w14:textId="77777777" w:rsidR="00DD7846" w:rsidRPr="00DD7846" w:rsidRDefault="00DD7846" w:rsidP="00F30875">
      <w:pPr>
        <w:ind w:left="720" w:firstLine="720"/>
        <w:jc w:val="both"/>
        <w:rPr>
          <w:rFonts w:ascii="Arial" w:eastAsia="MingLiU-ExtB" w:hAnsi="Arial" w:cs="Arial"/>
          <w:sz w:val="28"/>
          <w:szCs w:val="28"/>
        </w:rPr>
      </w:pPr>
    </w:p>
    <w:p w14:paraId="320B5FC3" w14:textId="77777777" w:rsidR="00DD7846" w:rsidRPr="00DD7846" w:rsidRDefault="00DD7846" w:rsidP="00F30875">
      <w:pPr>
        <w:ind w:left="720" w:firstLine="720"/>
        <w:jc w:val="both"/>
        <w:rPr>
          <w:rFonts w:ascii="Arial" w:eastAsia="MingLiU-ExtB" w:hAnsi="Arial" w:cs="Arial"/>
          <w:sz w:val="28"/>
          <w:szCs w:val="28"/>
        </w:rPr>
      </w:pPr>
      <w:r w:rsidRPr="00DD7846">
        <w:rPr>
          <w:rFonts w:ascii="Arial" w:eastAsia="MingLiU-ExtB" w:hAnsi="Arial" w:cs="Arial"/>
          <w:sz w:val="28"/>
          <w:szCs w:val="28"/>
        </w:rPr>
        <w:t>three [</w:t>
      </w:r>
      <w:r w:rsidRPr="00EB4359">
        <w:rPr>
          <w:rFonts w:ascii="Arial" w:eastAsia="MingLiU-ExtB" w:hAnsi="Arial" w:cs="Arial"/>
          <w:i/>
          <w:iCs/>
        </w:rPr>
        <w:t>if the defendant is charged in a felony complaint</w:t>
      </w:r>
      <w:r w:rsidRPr="00EB4359">
        <w:rPr>
          <w:rFonts w:ascii="Arial" w:eastAsia="MingLiU-ExtB" w:hAnsi="Arial" w:cs="Arial"/>
        </w:rPr>
        <w:t>]</w:t>
      </w:r>
    </w:p>
    <w:p w14:paraId="79659587" w14:textId="77777777" w:rsidR="00DD7846" w:rsidRPr="00DD7846" w:rsidRDefault="00DD7846" w:rsidP="00F30875">
      <w:pPr>
        <w:ind w:left="720" w:firstLine="720"/>
        <w:jc w:val="both"/>
        <w:rPr>
          <w:rFonts w:ascii="Arial" w:eastAsia="MingLiU-ExtB" w:hAnsi="Arial" w:cs="Arial"/>
          <w:sz w:val="28"/>
          <w:szCs w:val="28"/>
        </w:rPr>
      </w:pPr>
    </w:p>
    <w:p w14:paraId="49264624" w14:textId="1D1298A3" w:rsidR="00DD7846" w:rsidRPr="00DD7846" w:rsidRDefault="00DD7846" w:rsidP="00F30875">
      <w:pPr>
        <w:ind w:left="720" w:firstLine="720"/>
        <w:jc w:val="both"/>
        <w:rPr>
          <w:rFonts w:ascii="Arial" w:eastAsia="MingLiU-ExtB" w:hAnsi="Arial" w:cs="Arial"/>
          <w:sz w:val="28"/>
          <w:szCs w:val="28"/>
        </w:rPr>
      </w:pPr>
      <w:r w:rsidRPr="00DD7846">
        <w:rPr>
          <w:rFonts w:ascii="Arial" w:eastAsia="MingLiU-ExtB" w:hAnsi="Arial" w:cs="Arial"/>
          <w:sz w:val="28"/>
          <w:szCs w:val="28"/>
        </w:rPr>
        <w:t>seven [</w:t>
      </w:r>
      <w:r w:rsidRPr="00EB4359">
        <w:rPr>
          <w:rFonts w:ascii="Arial" w:eastAsia="MingLiU-ExtB" w:hAnsi="Arial" w:cs="Arial"/>
          <w:i/>
          <w:iCs/>
        </w:rPr>
        <w:t xml:space="preserve">if the defendant is charged in any other accusatory </w:t>
      </w:r>
      <w:r w:rsidR="00F30875" w:rsidRPr="00EB4359">
        <w:rPr>
          <w:rFonts w:ascii="Arial" w:eastAsia="MingLiU-ExtB" w:hAnsi="Arial" w:cs="Arial"/>
          <w:i/>
          <w:iCs/>
        </w:rPr>
        <w:tab/>
      </w:r>
      <w:r w:rsidR="00EB4359">
        <w:rPr>
          <w:rFonts w:ascii="Arial" w:eastAsia="MingLiU-ExtB" w:hAnsi="Arial" w:cs="Arial"/>
          <w:i/>
          <w:iCs/>
        </w:rPr>
        <w:tab/>
      </w:r>
      <w:r w:rsidR="00EB4359">
        <w:rPr>
          <w:rFonts w:ascii="Arial" w:eastAsia="MingLiU-ExtB" w:hAnsi="Arial" w:cs="Arial"/>
          <w:i/>
          <w:iCs/>
        </w:rPr>
        <w:tab/>
      </w:r>
      <w:r w:rsidRPr="00EB4359">
        <w:rPr>
          <w:rFonts w:ascii="Arial" w:eastAsia="MingLiU-ExtB" w:hAnsi="Arial" w:cs="Arial"/>
          <w:i/>
          <w:iCs/>
        </w:rPr>
        <w:t>instrument</w:t>
      </w:r>
      <w:r w:rsidRPr="00DD7846">
        <w:rPr>
          <w:rFonts w:ascii="Arial" w:eastAsia="MingLiU-ExtB" w:hAnsi="Arial" w:cs="Arial"/>
          <w:sz w:val="28"/>
          <w:szCs w:val="28"/>
        </w:rPr>
        <w:t xml:space="preserve">] </w:t>
      </w:r>
    </w:p>
    <w:p w14:paraId="5C5DB4B5" w14:textId="77777777" w:rsidR="00DD7846" w:rsidRPr="00DD7846" w:rsidRDefault="00DD7846" w:rsidP="00F30875">
      <w:pPr>
        <w:ind w:left="720" w:firstLine="720"/>
        <w:jc w:val="both"/>
        <w:rPr>
          <w:rFonts w:ascii="Arial" w:eastAsia="MingLiU-ExtB" w:hAnsi="Arial" w:cs="Arial"/>
          <w:sz w:val="28"/>
          <w:szCs w:val="28"/>
        </w:rPr>
      </w:pPr>
    </w:p>
    <w:p w14:paraId="11EA7799" w14:textId="77777777" w:rsidR="00DD7846" w:rsidRPr="00DD7846" w:rsidRDefault="00DD7846" w:rsidP="00F30875">
      <w:pPr>
        <w:ind w:left="720"/>
        <w:jc w:val="both"/>
        <w:rPr>
          <w:rFonts w:ascii="Arial" w:eastAsia="MingLiU-ExtB" w:hAnsi="Arial" w:cs="Arial"/>
          <w:sz w:val="28"/>
          <w:szCs w:val="28"/>
        </w:rPr>
      </w:pPr>
      <w:r w:rsidRPr="00DD7846">
        <w:rPr>
          <w:rFonts w:ascii="Arial" w:eastAsia="MingLiU-ExtB" w:hAnsi="Arial" w:cs="Arial"/>
          <w:sz w:val="28"/>
          <w:szCs w:val="28"/>
        </w:rPr>
        <w:t>calendar days before the expiration date of the plea offer [or the deadline imposed by the court for acceptance of the guilty plea offer].</w:t>
      </w:r>
    </w:p>
    <w:p w14:paraId="6AFAD503" w14:textId="77777777" w:rsidR="00DD7846" w:rsidRPr="00DD7846" w:rsidRDefault="00DD7846" w:rsidP="00DD7846">
      <w:pPr>
        <w:ind w:firstLine="720"/>
        <w:jc w:val="both"/>
        <w:rPr>
          <w:rFonts w:ascii="Arial" w:eastAsia="MingLiU-ExtB" w:hAnsi="Arial" w:cs="Arial"/>
          <w:sz w:val="28"/>
          <w:szCs w:val="28"/>
        </w:rPr>
      </w:pPr>
    </w:p>
    <w:p w14:paraId="33CAC947" w14:textId="77777777" w:rsidR="00DD7846" w:rsidRPr="00DD7846" w:rsidRDefault="00DD7846" w:rsidP="00DD7846">
      <w:pPr>
        <w:ind w:firstLine="720"/>
        <w:jc w:val="both"/>
        <w:rPr>
          <w:rFonts w:ascii="Arial" w:eastAsia="MingLiU-ExtB" w:hAnsi="Arial" w:cs="Arial"/>
          <w:sz w:val="28"/>
          <w:szCs w:val="28"/>
        </w:rPr>
      </w:pPr>
      <w:r w:rsidRPr="00DD7846">
        <w:rPr>
          <w:rFonts w:ascii="Arial" w:eastAsia="MingLiU-ExtB" w:hAnsi="Arial" w:cs="Arial"/>
          <w:sz w:val="28"/>
          <w:szCs w:val="28"/>
        </w:rPr>
        <w:t>(4)</w:t>
      </w:r>
      <w:r w:rsidRPr="00DD7846">
        <w:rPr>
          <w:rFonts w:ascii="Arial" w:eastAsia="MingLiU-ExtB" w:hAnsi="Arial" w:cs="Arial"/>
          <w:sz w:val="28"/>
          <w:szCs w:val="28"/>
        </w:rPr>
        <w:tab/>
        <w:t>Do you understand that the prosecution did not condition this plea offer on your waiver of discovery?</w:t>
      </w:r>
    </w:p>
    <w:p w14:paraId="059885EF" w14:textId="77777777" w:rsidR="00DD7846" w:rsidRPr="00DD7846" w:rsidRDefault="00DD7846" w:rsidP="00DD7846">
      <w:pPr>
        <w:ind w:firstLine="720"/>
        <w:jc w:val="both"/>
        <w:rPr>
          <w:rFonts w:ascii="Arial" w:eastAsia="MingLiU-ExtB" w:hAnsi="Arial" w:cs="Arial"/>
          <w:sz w:val="28"/>
          <w:szCs w:val="28"/>
        </w:rPr>
      </w:pPr>
      <w:r w:rsidRPr="00DD7846">
        <w:rPr>
          <w:rFonts w:ascii="Arial" w:eastAsia="MingLiU-ExtB" w:hAnsi="Arial" w:cs="Arial"/>
          <w:sz w:val="28"/>
          <w:szCs w:val="28"/>
        </w:rPr>
        <w:t xml:space="preserve"> </w:t>
      </w:r>
    </w:p>
    <w:p w14:paraId="4756CCD5" w14:textId="6239EFA2" w:rsidR="00DD7846" w:rsidRPr="00DD7846" w:rsidRDefault="00DD7846" w:rsidP="00DD7846">
      <w:pPr>
        <w:ind w:firstLine="720"/>
        <w:jc w:val="both"/>
        <w:rPr>
          <w:rFonts w:ascii="Arial" w:eastAsia="MingLiU-ExtB" w:hAnsi="Arial" w:cs="Arial"/>
          <w:sz w:val="28"/>
          <w:szCs w:val="28"/>
        </w:rPr>
      </w:pPr>
      <w:r w:rsidRPr="00DD7846">
        <w:rPr>
          <w:rFonts w:ascii="Arial" w:eastAsia="MingLiU-ExtB" w:hAnsi="Arial" w:cs="Arial"/>
          <w:sz w:val="28"/>
          <w:szCs w:val="28"/>
        </w:rPr>
        <w:t>(5)</w:t>
      </w:r>
      <w:r w:rsidRPr="00DD7846">
        <w:rPr>
          <w:rFonts w:ascii="Arial" w:eastAsia="MingLiU-ExtB" w:hAnsi="Arial" w:cs="Arial"/>
          <w:sz w:val="28"/>
          <w:szCs w:val="28"/>
        </w:rPr>
        <w:tab/>
        <w:t xml:space="preserve">Do you understand that by taking this plea you will not receive any [further] discovery? </w:t>
      </w:r>
    </w:p>
    <w:p w14:paraId="67FCEB42" w14:textId="77777777" w:rsidR="00DD7846" w:rsidRPr="00DD7846" w:rsidRDefault="00DD7846" w:rsidP="00DD7846">
      <w:pPr>
        <w:ind w:firstLine="720"/>
        <w:jc w:val="both"/>
        <w:rPr>
          <w:rFonts w:ascii="Arial" w:eastAsia="MingLiU-ExtB" w:hAnsi="Arial" w:cs="Arial"/>
          <w:sz w:val="28"/>
          <w:szCs w:val="28"/>
        </w:rPr>
      </w:pPr>
    </w:p>
    <w:p w14:paraId="6CDA21AF" w14:textId="77777777" w:rsidR="00DD7846" w:rsidRPr="00DD7846" w:rsidRDefault="00DD7846" w:rsidP="00DD7846">
      <w:pPr>
        <w:ind w:firstLine="720"/>
        <w:jc w:val="both"/>
        <w:rPr>
          <w:rFonts w:ascii="Arial" w:eastAsia="MingLiU-ExtB" w:hAnsi="Arial" w:cs="Arial"/>
          <w:sz w:val="28"/>
          <w:szCs w:val="28"/>
        </w:rPr>
      </w:pPr>
    </w:p>
    <w:p w14:paraId="074B2732" w14:textId="77777777" w:rsidR="00DD7846" w:rsidRPr="00DD7846" w:rsidRDefault="00DD7846" w:rsidP="00DD7846">
      <w:pPr>
        <w:ind w:firstLine="720"/>
        <w:jc w:val="both"/>
        <w:rPr>
          <w:rFonts w:ascii="Arial" w:eastAsia="MingLiU-ExtB" w:hAnsi="Arial" w:cs="Arial"/>
          <w:sz w:val="28"/>
          <w:szCs w:val="28"/>
        </w:rPr>
      </w:pPr>
    </w:p>
    <w:p w14:paraId="692B5CF0" w14:textId="77777777" w:rsidR="00DD7846" w:rsidRPr="00DD7846" w:rsidRDefault="00DD7846" w:rsidP="00DD7846">
      <w:pPr>
        <w:ind w:firstLine="720"/>
        <w:jc w:val="both"/>
        <w:rPr>
          <w:rFonts w:ascii="Arial" w:eastAsia="MingLiU-ExtB" w:hAnsi="Arial" w:cs="Arial"/>
          <w:sz w:val="28"/>
          <w:szCs w:val="28"/>
        </w:rPr>
      </w:pPr>
    </w:p>
    <w:p w14:paraId="3F9950BC" w14:textId="77777777" w:rsidR="00DD7846" w:rsidRPr="00DD7846" w:rsidRDefault="00DD7846" w:rsidP="00DD7846">
      <w:pPr>
        <w:ind w:firstLine="720"/>
        <w:jc w:val="both"/>
        <w:rPr>
          <w:rFonts w:ascii="Arial" w:eastAsia="MingLiU-ExtB" w:hAnsi="Arial" w:cs="Arial"/>
          <w:sz w:val="28"/>
          <w:szCs w:val="28"/>
        </w:rPr>
      </w:pPr>
    </w:p>
    <w:p w14:paraId="77BB0533" w14:textId="77777777" w:rsidR="00DD7846" w:rsidRPr="00DD7846" w:rsidRDefault="00DD7846" w:rsidP="00DD7846">
      <w:pPr>
        <w:ind w:firstLine="720"/>
        <w:jc w:val="both"/>
        <w:rPr>
          <w:rFonts w:ascii="Arial" w:eastAsia="MingLiU-ExtB" w:hAnsi="Arial" w:cs="Arial"/>
          <w:sz w:val="28"/>
          <w:szCs w:val="28"/>
        </w:rPr>
      </w:pPr>
    </w:p>
    <w:p w14:paraId="14BB4CCF" w14:textId="77777777" w:rsidR="00D42D6F" w:rsidRPr="00BA5F69" w:rsidRDefault="00D42D6F" w:rsidP="00BA5F69">
      <w:pPr>
        <w:pStyle w:val="Heading1"/>
        <w:rPr>
          <w:rFonts w:ascii="Arial" w:eastAsia="MingLiU-ExtB" w:hAnsi="Arial" w:cs="Arial"/>
          <w:sz w:val="28"/>
          <w:szCs w:val="28"/>
        </w:rPr>
      </w:pPr>
      <w:r w:rsidRPr="0054042E">
        <w:rPr>
          <w:rFonts w:ascii="Arial" w:eastAsia="MingLiU-ExtB" w:hAnsi="Arial" w:cs="Arial"/>
          <w:b w:val="0"/>
          <w:bCs w:val="0"/>
          <w:sz w:val="28"/>
          <w:szCs w:val="28"/>
        </w:rPr>
        <w:tab/>
      </w:r>
      <w:bookmarkStart w:id="45" w:name="_Toc78986043"/>
      <w:bookmarkStart w:id="46" w:name="Conditions_of_Release_Before_Sentence"/>
      <w:r w:rsidRPr="00BA5F69">
        <w:rPr>
          <w:rFonts w:ascii="Arial" w:eastAsia="MingLiU-ExtB" w:hAnsi="Arial" w:cs="Arial"/>
          <w:sz w:val="28"/>
          <w:szCs w:val="28"/>
        </w:rPr>
        <w:t>CONDITIONS OF RELEASE BEFORE SENTENCE</w:t>
      </w:r>
      <w:bookmarkEnd w:id="45"/>
      <w:r w:rsidRPr="00BA5F69">
        <w:rPr>
          <w:rFonts w:ascii="Arial" w:eastAsia="MingLiU-ExtB" w:hAnsi="Arial" w:cs="Arial"/>
          <w:sz w:val="28"/>
          <w:szCs w:val="28"/>
        </w:rPr>
        <w:fldChar w:fldCharType="begin"/>
      </w:r>
      <w:r w:rsidRPr="00BA5F69">
        <w:rPr>
          <w:rFonts w:ascii="Arial" w:eastAsia="MingLiU-ExtB" w:hAnsi="Arial" w:cs="Arial"/>
          <w:sz w:val="28"/>
          <w:szCs w:val="28"/>
        </w:rPr>
        <w:instrText>tc \l1 "CONDITIONS OF RELEASE BEFORE SENTENCE</w:instrText>
      </w:r>
      <w:r w:rsidRPr="00BA5F69">
        <w:rPr>
          <w:rFonts w:ascii="Arial" w:eastAsia="MingLiU-ExtB" w:hAnsi="Arial" w:cs="Arial"/>
          <w:sz w:val="28"/>
          <w:szCs w:val="28"/>
        </w:rPr>
        <w:fldChar w:fldCharType="end"/>
      </w:r>
      <w:bookmarkEnd w:id="46"/>
    </w:p>
    <w:p w14:paraId="707E5C17" w14:textId="77777777" w:rsidR="00D42D6F" w:rsidRPr="0054042E" w:rsidRDefault="00D42D6F">
      <w:pPr>
        <w:jc w:val="both"/>
        <w:rPr>
          <w:rFonts w:ascii="Arial" w:eastAsia="MingLiU-ExtB" w:hAnsi="Arial" w:cs="Arial"/>
          <w:sz w:val="28"/>
          <w:szCs w:val="28"/>
        </w:rPr>
      </w:pPr>
    </w:p>
    <w:p w14:paraId="3A9FD5B8" w14:textId="77777777" w:rsidR="00D42D6F" w:rsidRPr="0054042E" w:rsidRDefault="00D42D6F">
      <w:pPr>
        <w:ind w:left="720" w:right="720"/>
        <w:jc w:val="both"/>
        <w:rPr>
          <w:rFonts w:ascii="Arial" w:eastAsia="MingLiU-ExtB" w:hAnsi="Arial" w:cs="Arial"/>
          <w:i/>
          <w:iCs/>
          <w:sz w:val="28"/>
          <w:szCs w:val="28"/>
        </w:rPr>
      </w:pPr>
      <w:r w:rsidRPr="0054042E">
        <w:rPr>
          <w:rFonts w:ascii="Arial" w:eastAsia="MingLiU-ExtB" w:hAnsi="Arial" w:cs="Arial"/>
          <w:i/>
          <w:iCs/>
          <w:sz w:val="28"/>
          <w:szCs w:val="28"/>
        </w:rPr>
        <w:t>Note: A plea and sentence commitment may, but need not, be conditioned on the defendant fulfilling certain reasonable conditions. What follows are a number of approved conditions.  Whether to impose a condition is within the sound discretion of the plea court.</w:t>
      </w:r>
    </w:p>
    <w:p w14:paraId="20D6B4F5" w14:textId="77777777" w:rsidR="00D42D6F" w:rsidRPr="0054042E" w:rsidRDefault="00D42D6F">
      <w:pPr>
        <w:jc w:val="both"/>
        <w:rPr>
          <w:rFonts w:ascii="Arial" w:eastAsia="MingLiU-ExtB" w:hAnsi="Arial" w:cs="Arial"/>
          <w:sz w:val="28"/>
          <w:szCs w:val="28"/>
        </w:rPr>
      </w:pPr>
    </w:p>
    <w:p w14:paraId="67E8EEEC"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There are conditions that you must comply with between now and the time of sentence.</w:t>
      </w:r>
    </w:p>
    <w:p w14:paraId="6E22BE5B" w14:textId="77777777" w:rsidR="00D42D6F" w:rsidRPr="0054042E" w:rsidRDefault="00D42D6F">
      <w:pPr>
        <w:ind w:firstLine="720"/>
        <w:jc w:val="both"/>
        <w:rPr>
          <w:rFonts w:ascii="Arial" w:eastAsia="MingLiU-ExtB" w:hAnsi="Arial" w:cs="Arial"/>
          <w:sz w:val="28"/>
          <w:szCs w:val="28"/>
        </w:rPr>
      </w:pPr>
    </w:p>
    <w:p w14:paraId="45ED951B"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 xml:space="preserve">1.  You must meet with the Probation Officer assigned to prepare your pre-sentence report.  </w:t>
      </w:r>
    </w:p>
    <w:p w14:paraId="467E03F3" w14:textId="77777777" w:rsidR="00D42D6F" w:rsidRPr="0054042E" w:rsidRDefault="00D42D6F">
      <w:pPr>
        <w:ind w:firstLine="720"/>
        <w:jc w:val="both"/>
        <w:rPr>
          <w:rFonts w:ascii="Arial" w:eastAsia="MingLiU-ExtB" w:hAnsi="Arial" w:cs="Arial"/>
          <w:sz w:val="28"/>
          <w:szCs w:val="28"/>
        </w:rPr>
      </w:pPr>
    </w:p>
    <w:p w14:paraId="6B6A64A1"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2.  You must return to court when required.</w:t>
      </w:r>
      <w:r w:rsidRPr="0054042E">
        <w:rPr>
          <w:rStyle w:val="FootnoteReference"/>
          <w:rFonts w:ascii="Arial" w:eastAsia="MingLiU-ExtB" w:hAnsi="Arial" w:cs="Arial"/>
          <w:sz w:val="28"/>
          <w:szCs w:val="28"/>
          <w:vertAlign w:val="superscript"/>
        </w:rPr>
        <w:endnoteReference w:id="14"/>
      </w:r>
      <w:r w:rsidRPr="0054042E">
        <w:rPr>
          <w:rFonts w:ascii="Arial" w:eastAsia="MingLiU-ExtB" w:hAnsi="Arial" w:cs="Arial"/>
          <w:sz w:val="28"/>
          <w:szCs w:val="28"/>
        </w:rPr>
        <w:t xml:space="preserve">  </w:t>
      </w:r>
    </w:p>
    <w:p w14:paraId="6BA36F25"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w:t>
      </w:r>
      <w:r w:rsidRPr="0054042E">
        <w:rPr>
          <w:rFonts w:ascii="Arial" w:eastAsia="MingLiU-ExtB" w:hAnsi="Arial" w:cs="Arial"/>
          <w:i/>
          <w:iCs/>
          <w:sz w:val="28"/>
          <w:szCs w:val="28"/>
        </w:rPr>
        <w:t>Optional</w:t>
      </w:r>
      <w:r w:rsidRPr="0054042E">
        <w:rPr>
          <w:rFonts w:ascii="Arial" w:eastAsia="MingLiU-ExtB" w:hAnsi="Arial" w:cs="Arial"/>
          <w:sz w:val="28"/>
          <w:szCs w:val="28"/>
        </w:rPr>
        <w:t>: If you fail to return to court when required, I will be permitted to sentence you in your absence (issue a warrant for your arrest, and upon your arrest the sentence will be executed.)]</w:t>
      </w:r>
    </w:p>
    <w:p w14:paraId="77EBC59D" w14:textId="77777777" w:rsidR="00D42D6F" w:rsidRPr="0054042E" w:rsidRDefault="00D42D6F">
      <w:pPr>
        <w:jc w:val="both"/>
        <w:rPr>
          <w:rFonts w:ascii="Arial" w:eastAsia="MingLiU-ExtB" w:hAnsi="Arial" w:cs="Arial"/>
          <w:sz w:val="28"/>
          <w:szCs w:val="28"/>
        </w:rPr>
      </w:pPr>
    </w:p>
    <w:p w14:paraId="2B091CE2"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3.  You must not commit any offense [or unlawfully possess or use any drug] between now and the time of sentence. You will be in violation of this last condition if, after you are provided an opportunity to be heard, I find, based upon an accusatory instrument, or evidence before a Grand Jury, [or a drug test,] or such other evidence as I deem appropriate, that there is probable cause and otherwise a legitimate basis to believe you committed an offense [or unlawfully possessed or used a drug].</w:t>
      </w:r>
      <w:r w:rsidRPr="0054042E">
        <w:rPr>
          <w:rStyle w:val="FootnoteReference"/>
          <w:rFonts w:ascii="Arial" w:eastAsia="MingLiU-ExtB" w:hAnsi="Arial" w:cs="Arial"/>
          <w:sz w:val="28"/>
          <w:szCs w:val="28"/>
          <w:vertAlign w:val="superscript"/>
        </w:rPr>
        <w:endnoteReference w:id="15"/>
      </w:r>
      <w:r w:rsidRPr="0054042E">
        <w:rPr>
          <w:rFonts w:ascii="Arial" w:eastAsia="MingLiU-ExtB" w:hAnsi="Arial" w:cs="Arial"/>
          <w:sz w:val="28"/>
          <w:szCs w:val="28"/>
        </w:rPr>
        <w:t xml:space="preserve">     </w:t>
      </w:r>
    </w:p>
    <w:p w14:paraId="17A5E5E4" w14:textId="77777777" w:rsidR="00D42D6F" w:rsidRPr="0054042E" w:rsidRDefault="00D42D6F">
      <w:pPr>
        <w:jc w:val="both"/>
        <w:rPr>
          <w:rFonts w:ascii="Arial" w:eastAsia="MingLiU-ExtB" w:hAnsi="Arial" w:cs="Arial"/>
          <w:sz w:val="28"/>
          <w:szCs w:val="28"/>
        </w:rPr>
      </w:pPr>
    </w:p>
    <w:p w14:paraId="527122DC"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 xml:space="preserve">4. </w:t>
      </w:r>
      <w:r w:rsidRPr="0054042E">
        <w:rPr>
          <w:rFonts w:ascii="Arial" w:eastAsia="MingLiU-ExtB" w:hAnsi="Arial" w:cs="Arial"/>
          <w:i/>
          <w:iCs/>
          <w:sz w:val="28"/>
          <w:szCs w:val="28"/>
          <w:u w:val="single"/>
        </w:rPr>
        <w:t>Specify any special condition</w:t>
      </w:r>
      <w:r w:rsidRPr="0054042E">
        <w:rPr>
          <w:rFonts w:ascii="Arial" w:eastAsia="MingLiU-ExtB" w:hAnsi="Arial" w:cs="Arial"/>
          <w:sz w:val="28"/>
          <w:szCs w:val="28"/>
        </w:rPr>
        <w:t xml:space="preserve">, </w:t>
      </w:r>
      <w:r w:rsidRPr="0054042E">
        <w:rPr>
          <w:rFonts w:ascii="Arial" w:eastAsia="MingLiU-ExtB" w:hAnsi="Arial" w:cs="Arial"/>
          <w:i/>
          <w:iCs/>
          <w:sz w:val="28"/>
          <w:szCs w:val="28"/>
        </w:rPr>
        <w:t>e.g.</w:t>
      </w:r>
      <w:r w:rsidRPr="0054042E">
        <w:rPr>
          <w:rFonts w:ascii="Arial" w:eastAsia="MingLiU-ExtB" w:hAnsi="Arial" w:cs="Arial"/>
          <w:sz w:val="28"/>
          <w:szCs w:val="28"/>
        </w:rPr>
        <w:t xml:space="preserve">: </w:t>
      </w:r>
    </w:p>
    <w:p w14:paraId="59533341"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(a) You must successfully complete an alcohol and/or drug treatment program.</w:t>
      </w:r>
    </w:p>
    <w:p w14:paraId="67E21C94" w14:textId="619A3B5F"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 xml:space="preserve">(b) You must have a </w:t>
      </w:r>
      <w:r w:rsidR="008A1EDB" w:rsidRPr="0054042E">
        <w:rPr>
          <w:rFonts w:ascii="Arial" w:eastAsia="MingLiU-ExtB" w:hAnsi="Arial" w:cs="Arial"/>
          <w:sz w:val="28"/>
          <w:szCs w:val="28"/>
        </w:rPr>
        <w:t>full-time</w:t>
      </w:r>
      <w:r w:rsidRPr="0054042E">
        <w:rPr>
          <w:rFonts w:ascii="Arial" w:eastAsia="MingLiU-ExtB" w:hAnsi="Arial" w:cs="Arial"/>
          <w:sz w:val="28"/>
          <w:szCs w:val="28"/>
        </w:rPr>
        <w:t xml:space="preserve"> job or be in school full time.</w:t>
      </w:r>
    </w:p>
    <w:p w14:paraId="686F3D0B" w14:textId="77777777" w:rsidR="00D42D6F" w:rsidRPr="0054042E" w:rsidRDefault="00D42D6F">
      <w:pPr>
        <w:ind w:left="720"/>
        <w:jc w:val="both"/>
        <w:rPr>
          <w:rFonts w:ascii="Arial" w:eastAsia="MingLiU-ExtB" w:hAnsi="Arial" w:cs="Arial"/>
          <w:sz w:val="28"/>
          <w:szCs w:val="28"/>
        </w:rPr>
      </w:pPr>
      <w:r w:rsidRPr="0054042E">
        <w:rPr>
          <w:rFonts w:ascii="Arial" w:eastAsia="MingLiU-ExtB" w:hAnsi="Arial" w:cs="Arial"/>
          <w:sz w:val="28"/>
          <w:szCs w:val="28"/>
        </w:rPr>
        <w:t>(c) You must successfully fulfill the terms of the cooperation agreement.</w:t>
      </w:r>
    </w:p>
    <w:p w14:paraId="0E85C2B0" w14:textId="77777777" w:rsidR="00D42D6F" w:rsidRPr="0054042E" w:rsidRDefault="00D42D6F">
      <w:pPr>
        <w:jc w:val="both"/>
        <w:rPr>
          <w:rFonts w:ascii="Arial" w:eastAsia="MingLiU-ExtB" w:hAnsi="Arial" w:cs="Arial"/>
          <w:sz w:val="28"/>
          <w:szCs w:val="28"/>
        </w:rPr>
      </w:pPr>
    </w:p>
    <w:p w14:paraId="3C8A9ECC"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sz w:val="28"/>
          <w:szCs w:val="28"/>
        </w:rPr>
        <w:t>Do you understand each of those conditions?</w:t>
      </w:r>
    </w:p>
    <w:p w14:paraId="2CFACF2D" w14:textId="77777777" w:rsidR="00D42D6F" w:rsidRPr="0054042E" w:rsidRDefault="00D42D6F">
      <w:pPr>
        <w:jc w:val="both"/>
        <w:rPr>
          <w:rFonts w:ascii="Arial" w:eastAsia="MingLiU-ExtB" w:hAnsi="Arial" w:cs="Arial"/>
          <w:sz w:val="28"/>
          <w:szCs w:val="28"/>
        </w:rPr>
      </w:pPr>
    </w:p>
    <w:p w14:paraId="2CEACDBC"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If you fail to comply with any one or more of those conditions, I will not be bound by the sentence commitment, I will not permit you to withdraw your plea(s) of guilty, and I will be at liberty to sentence you to [</w:t>
      </w:r>
      <w:r w:rsidRPr="0054042E">
        <w:rPr>
          <w:rFonts w:ascii="Arial" w:eastAsia="MingLiU-ExtB" w:hAnsi="Arial" w:cs="Arial"/>
          <w:i/>
          <w:iCs/>
          <w:sz w:val="28"/>
          <w:szCs w:val="28"/>
        </w:rPr>
        <w:t>(specify); e.g.:</w:t>
      </w:r>
      <w:r w:rsidRPr="0054042E">
        <w:rPr>
          <w:rFonts w:ascii="Arial" w:eastAsia="MingLiU-ExtB" w:hAnsi="Arial" w:cs="Arial"/>
          <w:sz w:val="28"/>
          <w:szCs w:val="28"/>
        </w:rPr>
        <w:t xml:space="preserve"> any authorized sentence, including a sentence of imprisonment up to and including (</w:t>
      </w:r>
      <w:r w:rsidRPr="0054042E">
        <w:rPr>
          <w:rFonts w:ascii="Arial" w:eastAsia="MingLiU-ExtB" w:hAnsi="Arial" w:cs="Arial"/>
          <w:i/>
          <w:iCs/>
          <w:sz w:val="28"/>
          <w:szCs w:val="28"/>
          <w:u w:val="single"/>
        </w:rPr>
        <w:t>specify</w:t>
      </w:r>
      <w:r w:rsidRPr="0054042E">
        <w:rPr>
          <w:rFonts w:ascii="Arial" w:eastAsia="MingLiU-ExtB" w:hAnsi="Arial" w:cs="Arial"/>
          <w:sz w:val="28"/>
          <w:szCs w:val="28"/>
        </w:rPr>
        <w:t>)].  Do  you understand?</w:t>
      </w:r>
    </w:p>
    <w:p w14:paraId="46E37DB6" w14:textId="77777777" w:rsidR="00D42D6F" w:rsidRPr="0054042E" w:rsidRDefault="00D42D6F">
      <w:pPr>
        <w:jc w:val="both"/>
        <w:rPr>
          <w:rFonts w:ascii="Arial" w:eastAsia="MingLiU-ExtB" w:hAnsi="Arial" w:cs="Arial"/>
          <w:sz w:val="28"/>
          <w:szCs w:val="28"/>
        </w:rPr>
      </w:pPr>
    </w:p>
    <w:p w14:paraId="205A95D9"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 If it comes to pass that I impose a different sentence than the one I have committed to, your waiver of the right to appeal will apply to that sentence as well</w:t>
      </w:r>
      <w:r w:rsidRPr="0054042E">
        <w:rPr>
          <w:rFonts w:ascii="Arial" w:eastAsia="MingLiU-ExtB" w:hAnsi="Arial" w:cs="Arial"/>
          <w:b/>
          <w:bCs/>
          <w:sz w:val="28"/>
          <w:szCs w:val="28"/>
        </w:rPr>
        <w:t>.</w:t>
      </w:r>
      <w:r w:rsidRPr="0054042E">
        <w:rPr>
          <w:rStyle w:val="FootnoteReference"/>
          <w:rFonts w:ascii="Arial" w:eastAsia="MingLiU-ExtB" w:hAnsi="Arial" w:cs="Arial"/>
          <w:b/>
          <w:bCs/>
          <w:sz w:val="28"/>
          <w:szCs w:val="28"/>
          <w:vertAlign w:val="superscript"/>
        </w:rPr>
        <w:endnoteReference w:id="16"/>
      </w:r>
      <w:r w:rsidRPr="0054042E">
        <w:rPr>
          <w:rFonts w:ascii="Arial" w:eastAsia="MingLiU-ExtB" w:hAnsi="Arial" w:cs="Arial"/>
          <w:b/>
          <w:bCs/>
          <w:sz w:val="28"/>
          <w:szCs w:val="28"/>
        </w:rPr>
        <w:t xml:space="preserve">  </w:t>
      </w:r>
      <w:r w:rsidRPr="0054042E">
        <w:rPr>
          <w:rFonts w:ascii="Arial" w:eastAsia="MingLiU-ExtB" w:hAnsi="Arial" w:cs="Arial"/>
          <w:sz w:val="28"/>
          <w:szCs w:val="28"/>
        </w:rPr>
        <w:t xml:space="preserve">Do you understand? </w:t>
      </w:r>
    </w:p>
    <w:p w14:paraId="2160131C" w14:textId="77777777" w:rsidR="00D42D6F" w:rsidRDefault="00D42D6F">
      <w:pPr>
        <w:ind w:firstLine="720"/>
        <w:jc w:val="both"/>
        <w:rPr>
          <w:rFonts w:ascii="Arial" w:eastAsia="MingLiU-ExtB" w:hAnsi="Arial" w:cs="Arial"/>
          <w:sz w:val="28"/>
          <w:szCs w:val="28"/>
        </w:rPr>
      </w:pPr>
    </w:p>
    <w:p w14:paraId="4E335A6E" w14:textId="1AD2BB17" w:rsidR="008E5149" w:rsidRPr="0054042E" w:rsidRDefault="008E5149">
      <w:pPr>
        <w:ind w:firstLine="720"/>
        <w:jc w:val="both"/>
        <w:rPr>
          <w:rFonts w:ascii="Arial" w:eastAsia="MingLiU-ExtB" w:hAnsi="Arial" w:cs="Arial"/>
          <w:sz w:val="28"/>
          <w:szCs w:val="28"/>
        </w:rPr>
        <w:sectPr w:rsidR="008E5149" w:rsidRPr="0054042E">
          <w:endnotePr>
            <w:numFmt w:val="decimal"/>
          </w:endnotePr>
          <w:pgSz w:w="12240" w:h="15840"/>
          <w:pgMar w:top="1080" w:right="2160" w:bottom="450" w:left="2160" w:header="1080" w:footer="450" w:gutter="0"/>
          <w:cols w:space="720"/>
          <w:noEndnote/>
        </w:sectPr>
      </w:pPr>
    </w:p>
    <w:p w14:paraId="23211B6F" w14:textId="77777777" w:rsidR="00D42D6F" w:rsidRPr="0054042E" w:rsidRDefault="00D42D6F">
      <w:pPr>
        <w:ind w:left="1440" w:right="1440" w:firstLine="720"/>
        <w:jc w:val="both"/>
        <w:rPr>
          <w:rFonts w:ascii="Arial" w:eastAsia="MingLiU-ExtB" w:hAnsi="Arial" w:cs="Arial"/>
          <w:i/>
          <w:iCs/>
          <w:sz w:val="28"/>
          <w:szCs w:val="28"/>
        </w:rPr>
      </w:pPr>
      <w:r w:rsidRPr="0054042E">
        <w:rPr>
          <w:rFonts w:ascii="Arial" w:eastAsia="MingLiU-ExtB" w:hAnsi="Arial" w:cs="Arial"/>
          <w:i/>
          <w:iCs/>
          <w:sz w:val="28"/>
          <w:szCs w:val="28"/>
        </w:rPr>
        <w:t>Note: If the alternate commitment includes a determinate sentence of imprisonment, the defendant must also be advised of the post-release supervision period (see People v Catu, 4 NY3d 242 [2005]).  However, a court may, but is not required to, advise a defendant of the consequences of a violation of post-release supervision (see People v Monk, 21 NY3d 27 [2013]).</w:t>
      </w:r>
    </w:p>
    <w:p w14:paraId="48263343" w14:textId="77777777" w:rsidR="00D42D6F" w:rsidRPr="0054042E" w:rsidRDefault="00D42D6F">
      <w:pPr>
        <w:jc w:val="both"/>
        <w:rPr>
          <w:rFonts w:ascii="Arial" w:eastAsia="MingLiU-ExtB" w:hAnsi="Arial" w:cs="Arial"/>
          <w:i/>
          <w:iCs/>
          <w:sz w:val="28"/>
          <w:szCs w:val="28"/>
        </w:rPr>
      </w:pPr>
    </w:p>
    <w:p w14:paraId="7C89652E" w14:textId="77777777" w:rsidR="00D42D6F" w:rsidRPr="0054042E" w:rsidRDefault="00D42D6F">
      <w:pPr>
        <w:ind w:firstLine="720"/>
        <w:jc w:val="both"/>
        <w:rPr>
          <w:rFonts w:ascii="Arial" w:eastAsia="MingLiU-ExtB" w:hAnsi="Arial" w:cs="Arial"/>
          <w:i/>
          <w:iCs/>
          <w:sz w:val="28"/>
          <w:szCs w:val="28"/>
        </w:rPr>
      </w:pPr>
      <w:r w:rsidRPr="0054042E">
        <w:rPr>
          <w:rFonts w:ascii="Arial" w:eastAsia="MingLiU-ExtB" w:hAnsi="Arial" w:cs="Arial"/>
          <w:sz w:val="28"/>
          <w:szCs w:val="28"/>
        </w:rPr>
        <w:t>If it comes to pass that the different sentence is a determinate sentence of imprisonment, that sentence will be followed by a period of post-release supervision of (</w:t>
      </w:r>
      <w:r w:rsidRPr="0054042E">
        <w:rPr>
          <w:rFonts w:ascii="Arial" w:eastAsia="MingLiU-ExtB" w:hAnsi="Arial" w:cs="Arial"/>
          <w:i/>
          <w:iCs/>
          <w:sz w:val="28"/>
          <w:szCs w:val="28"/>
          <w:u w:val="single"/>
        </w:rPr>
        <w:t>specify</w:t>
      </w:r>
      <w:r w:rsidRPr="0054042E">
        <w:rPr>
          <w:rFonts w:ascii="Arial" w:eastAsia="MingLiU-ExtB" w:hAnsi="Arial" w:cs="Arial"/>
          <w:sz w:val="28"/>
          <w:szCs w:val="28"/>
        </w:rPr>
        <w:t>) years.</w:t>
      </w:r>
    </w:p>
    <w:p w14:paraId="3DFB9FBB" w14:textId="77777777" w:rsidR="00D42D6F" w:rsidRPr="0054042E" w:rsidRDefault="00D42D6F">
      <w:pPr>
        <w:jc w:val="both"/>
        <w:rPr>
          <w:rFonts w:ascii="Arial" w:eastAsia="MingLiU-ExtB" w:hAnsi="Arial" w:cs="Arial"/>
          <w:sz w:val="28"/>
          <w:szCs w:val="28"/>
        </w:rPr>
      </w:pPr>
    </w:p>
    <w:p w14:paraId="792B92E2" w14:textId="77777777" w:rsidR="00D42D6F" w:rsidRPr="0054042E" w:rsidRDefault="00D42D6F">
      <w:pPr>
        <w:ind w:left="1440" w:firstLine="720"/>
        <w:jc w:val="both"/>
        <w:rPr>
          <w:rFonts w:ascii="Arial" w:eastAsia="MingLiU-ExtB" w:hAnsi="Arial" w:cs="Arial"/>
          <w:sz w:val="28"/>
          <w:szCs w:val="28"/>
        </w:rPr>
      </w:pPr>
      <w:r w:rsidRPr="0054042E">
        <w:rPr>
          <w:rFonts w:ascii="Arial" w:eastAsia="MingLiU-ExtB" w:hAnsi="Arial" w:cs="Arial"/>
          <w:sz w:val="28"/>
          <w:szCs w:val="28"/>
        </w:rPr>
        <w:t>[Post release supervision requires that you be subject to the supervision of a parole officer and that you adhere to certain conditions.  A violation of a condition of post-release supervision can result in re-incarceration up to the balance of the remaining period of post-release supervision.]</w:t>
      </w:r>
    </w:p>
    <w:p w14:paraId="17AEF305" w14:textId="77777777" w:rsidR="00D42D6F" w:rsidRPr="0054042E" w:rsidRDefault="00D42D6F">
      <w:pPr>
        <w:jc w:val="both"/>
        <w:rPr>
          <w:rFonts w:ascii="Arial" w:eastAsia="MingLiU-ExtB" w:hAnsi="Arial" w:cs="Arial"/>
          <w:sz w:val="28"/>
          <w:szCs w:val="28"/>
        </w:rPr>
      </w:pPr>
    </w:p>
    <w:p w14:paraId="2DADD7AA"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understand?</w:t>
      </w:r>
    </w:p>
    <w:p w14:paraId="01376E3A" w14:textId="77777777" w:rsidR="00D42D6F" w:rsidRPr="0054042E" w:rsidRDefault="00D42D6F">
      <w:pPr>
        <w:jc w:val="both"/>
        <w:rPr>
          <w:rFonts w:ascii="Arial" w:eastAsia="MingLiU-ExtB" w:hAnsi="Arial" w:cs="Arial"/>
          <w:sz w:val="28"/>
          <w:szCs w:val="28"/>
        </w:rPr>
      </w:pPr>
    </w:p>
    <w:p w14:paraId="468C55E7" w14:textId="77777777" w:rsidR="00D42D6F" w:rsidRPr="0054042E" w:rsidRDefault="00D42D6F">
      <w:pPr>
        <w:jc w:val="both"/>
        <w:rPr>
          <w:rFonts w:ascii="Arial" w:eastAsia="MingLiU-ExtB" w:hAnsi="Arial" w:cs="Arial"/>
          <w:sz w:val="28"/>
          <w:szCs w:val="28"/>
        </w:rPr>
      </w:pPr>
    </w:p>
    <w:p w14:paraId="10C8468E" w14:textId="77777777" w:rsidR="00D42D6F" w:rsidRPr="0054042E" w:rsidRDefault="00D42D6F">
      <w:pPr>
        <w:jc w:val="both"/>
        <w:rPr>
          <w:rFonts w:ascii="Arial" w:eastAsia="MingLiU-ExtB" w:hAnsi="Arial" w:cs="Arial"/>
          <w:sz w:val="28"/>
          <w:szCs w:val="28"/>
        </w:rPr>
        <w:sectPr w:rsidR="00D42D6F" w:rsidRPr="0054042E">
          <w:footerReference w:type="default" r:id="rId9"/>
          <w:endnotePr>
            <w:numFmt w:val="decimal"/>
          </w:endnotePr>
          <w:type w:val="continuous"/>
          <w:pgSz w:w="12240" w:h="15840"/>
          <w:pgMar w:top="1080" w:right="2160" w:bottom="450" w:left="2160" w:header="1080" w:footer="450" w:gutter="0"/>
          <w:cols w:space="720"/>
          <w:noEndnote/>
        </w:sectPr>
      </w:pPr>
    </w:p>
    <w:p w14:paraId="6E476709" w14:textId="550E5363" w:rsidR="00D42D6F" w:rsidRPr="00BA5F69" w:rsidRDefault="00D42D6F" w:rsidP="00BA5F69">
      <w:pPr>
        <w:pStyle w:val="Heading1"/>
        <w:jc w:val="center"/>
        <w:rPr>
          <w:rFonts w:ascii="Arial" w:eastAsia="MingLiU-ExtB" w:hAnsi="Arial" w:cs="Arial"/>
          <w:sz w:val="28"/>
          <w:szCs w:val="28"/>
        </w:rPr>
      </w:pPr>
      <w:bookmarkStart w:id="47" w:name="VOLUNTARINESS"/>
      <w:bookmarkStart w:id="48" w:name="_Toc78986044"/>
      <w:bookmarkEnd w:id="47"/>
      <w:r w:rsidRPr="00BA5F69">
        <w:rPr>
          <w:rFonts w:ascii="Arial" w:eastAsia="MingLiU-ExtB" w:hAnsi="Arial" w:cs="Arial"/>
          <w:sz w:val="28"/>
          <w:szCs w:val="28"/>
        </w:rPr>
        <w:lastRenderedPageBreak/>
        <w:t>VOLUNTARINESS</w:t>
      </w:r>
      <w:bookmarkEnd w:id="48"/>
      <w:r w:rsidRPr="00BA5F69">
        <w:rPr>
          <w:rFonts w:ascii="Arial" w:eastAsia="MingLiU-ExtB" w:hAnsi="Arial" w:cs="Arial"/>
          <w:sz w:val="28"/>
          <w:szCs w:val="28"/>
        </w:rPr>
        <w:fldChar w:fldCharType="begin"/>
      </w:r>
      <w:r w:rsidRPr="00BA5F69">
        <w:rPr>
          <w:rFonts w:ascii="Arial" w:eastAsia="MingLiU-ExtB" w:hAnsi="Arial" w:cs="Arial"/>
          <w:sz w:val="28"/>
          <w:szCs w:val="28"/>
        </w:rPr>
        <w:instrText>tc \l1 "VOLUNTARINESS</w:instrText>
      </w:r>
      <w:r w:rsidRPr="00BA5F69">
        <w:rPr>
          <w:rFonts w:ascii="Arial" w:eastAsia="MingLiU-ExtB" w:hAnsi="Arial" w:cs="Arial"/>
          <w:sz w:val="28"/>
          <w:szCs w:val="28"/>
        </w:rPr>
        <w:fldChar w:fldCharType="end"/>
      </w:r>
    </w:p>
    <w:p w14:paraId="4448BFFA" w14:textId="77777777" w:rsidR="00D42D6F" w:rsidRPr="0054042E" w:rsidRDefault="00D42D6F">
      <w:pPr>
        <w:ind w:firstLine="720"/>
        <w:jc w:val="both"/>
        <w:rPr>
          <w:rFonts w:ascii="Arial" w:eastAsia="MingLiU-ExtB" w:hAnsi="Arial" w:cs="Arial"/>
          <w:sz w:val="28"/>
          <w:szCs w:val="28"/>
        </w:rPr>
      </w:pPr>
    </w:p>
    <w:p w14:paraId="35F9AF77"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Other than the plea and sentence agreement, which has been placed on the record, has anyone made any other promise, commitment, or representation of any kind to you to get you to plead guilty?</w:t>
      </w:r>
    </w:p>
    <w:p w14:paraId="46CD334F" w14:textId="77777777" w:rsidR="00D42D6F" w:rsidRPr="0054042E" w:rsidRDefault="00D42D6F">
      <w:pPr>
        <w:jc w:val="both"/>
        <w:rPr>
          <w:rFonts w:ascii="Arial" w:eastAsia="MingLiU-ExtB" w:hAnsi="Arial" w:cs="Arial"/>
          <w:sz w:val="28"/>
          <w:szCs w:val="28"/>
        </w:rPr>
      </w:pPr>
    </w:p>
    <w:p w14:paraId="493637B0"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 xml:space="preserve">Has anyone threatened you, or forced you, or pressured  you to plead guilty against your will? </w:t>
      </w:r>
    </w:p>
    <w:p w14:paraId="40033A8C" w14:textId="77777777" w:rsidR="00D42D6F" w:rsidRPr="0054042E" w:rsidRDefault="00D42D6F">
      <w:pPr>
        <w:jc w:val="both"/>
        <w:rPr>
          <w:rFonts w:ascii="Arial" w:eastAsia="MingLiU-ExtB" w:hAnsi="Arial" w:cs="Arial"/>
          <w:sz w:val="28"/>
          <w:szCs w:val="28"/>
        </w:rPr>
      </w:pPr>
    </w:p>
    <w:p w14:paraId="56E9DE01"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Have I, or your lawyer, or anyone else, said anything to you to have you plead guilty against your will?</w:t>
      </w:r>
    </w:p>
    <w:p w14:paraId="64F6C1B3" w14:textId="77777777" w:rsidR="00D42D6F" w:rsidRPr="0054042E" w:rsidRDefault="00D42D6F">
      <w:pPr>
        <w:jc w:val="both"/>
        <w:rPr>
          <w:rFonts w:ascii="Arial" w:eastAsia="MingLiU-ExtB" w:hAnsi="Arial" w:cs="Arial"/>
          <w:sz w:val="28"/>
          <w:szCs w:val="28"/>
        </w:rPr>
      </w:pPr>
    </w:p>
    <w:p w14:paraId="6971DB19" w14:textId="77777777" w:rsidR="00D42D6F" w:rsidRPr="0054042E" w:rsidRDefault="00D42D6F">
      <w:pPr>
        <w:ind w:firstLine="720"/>
        <w:jc w:val="both"/>
        <w:rPr>
          <w:rFonts w:ascii="Arial" w:eastAsia="MingLiU-ExtB" w:hAnsi="Arial" w:cs="Arial"/>
          <w:b/>
          <w:bCs/>
          <w:sz w:val="28"/>
          <w:szCs w:val="28"/>
        </w:rPr>
      </w:pPr>
      <w:r w:rsidRPr="0054042E">
        <w:rPr>
          <w:rFonts w:ascii="Arial" w:eastAsia="MingLiU-ExtB" w:hAnsi="Arial" w:cs="Arial"/>
          <w:sz w:val="28"/>
          <w:szCs w:val="28"/>
        </w:rPr>
        <w:t>Are you therefore pleading guilty voluntarily, of your own free will and choice?</w:t>
      </w:r>
      <w:r w:rsidRPr="0054042E">
        <w:rPr>
          <w:rFonts w:ascii="Arial" w:eastAsia="MingLiU-ExtB" w:hAnsi="Arial" w:cs="Arial"/>
          <w:b/>
          <w:bCs/>
          <w:sz w:val="28"/>
          <w:szCs w:val="28"/>
        </w:rPr>
        <w:tab/>
      </w:r>
      <w:r w:rsidRPr="0054042E">
        <w:rPr>
          <w:rFonts w:ascii="Arial" w:eastAsia="MingLiU-ExtB" w:hAnsi="Arial" w:cs="Arial"/>
          <w:b/>
          <w:bCs/>
          <w:sz w:val="28"/>
          <w:szCs w:val="28"/>
        </w:rPr>
        <w:tab/>
      </w:r>
      <w:r w:rsidRPr="0054042E">
        <w:rPr>
          <w:rFonts w:ascii="Arial" w:eastAsia="MingLiU-ExtB" w:hAnsi="Arial" w:cs="Arial"/>
          <w:b/>
          <w:bCs/>
          <w:sz w:val="28"/>
          <w:szCs w:val="28"/>
        </w:rPr>
        <w:tab/>
      </w:r>
      <w:r w:rsidRPr="0054042E">
        <w:rPr>
          <w:rFonts w:ascii="Arial" w:eastAsia="MingLiU-ExtB" w:hAnsi="Arial" w:cs="Arial"/>
          <w:b/>
          <w:bCs/>
          <w:sz w:val="28"/>
          <w:szCs w:val="28"/>
        </w:rPr>
        <w:tab/>
      </w:r>
      <w:r w:rsidRPr="0054042E">
        <w:rPr>
          <w:rFonts w:ascii="Arial" w:eastAsia="MingLiU-ExtB" w:hAnsi="Arial" w:cs="Arial"/>
          <w:b/>
          <w:bCs/>
          <w:sz w:val="28"/>
          <w:szCs w:val="28"/>
        </w:rPr>
        <w:tab/>
      </w:r>
      <w:r w:rsidRPr="0054042E">
        <w:rPr>
          <w:rFonts w:ascii="Arial" w:eastAsia="MingLiU-ExtB" w:hAnsi="Arial" w:cs="Arial"/>
          <w:b/>
          <w:bCs/>
          <w:sz w:val="28"/>
          <w:szCs w:val="28"/>
        </w:rPr>
        <w:tab/>
      </w:r>
      <w:r w:rsidRPr="0054042E">
        <w:rPr>
          <w:rFonts w:ascii="Arial" w:eastAsia="MingLiU-ExtB" w:hAnsi="Arial" w:cs="Arial"/>
          <w:b/>
          <w:bCs/>
          <w:sz w:val="28"/>
          <w:szCs w:val="28"/>
        </w:rPr>
        <w:tab/>
      </w:r>
    </w:p>
    <w:p w14:paraId="4FEF3D93" w14:textId="77777777" w:rsidR="00D42D6F" w:rsidRPr="0054042E" w:rsidRDefault="00D42D6F">
      <w:pPr>
        <w:ind w:firstLine="5760"/>
        <w:jc w:val="both"/>
        <w:rPr>
          <w:rFonts w:ascii="Arial" w:eastAsia="MingLiU-ExtB" w:hAnsi="Arial" w:cs="Arial"/>
          <w:b/>
          <w:bCs/>
          <w:sz w:val="28"/>
          <w:szCs w:val="28"/>
        </w:rPr>
      </w:pPr>
    </w:p>
    <w:p w14:paraId="281A1508" w14:textId="21A1CF03" w:rsidR="00D42D6F" w:rsidRPr="00BA5F69" w:rsidRDefault="00D42D6F" w:rsidP="00BA5F69">
      <w:pPr>
        <w:pStyle w:val="Heading1"/>
        <w:jc w:val="center"/>
        <w:rPr>
          <w:rFonts w:ascii="Arial" w:eastAsia="MingLiU-ExtB" w:hAnsi="Arial" w:cs="Arial"/>
          <w:sz w:val="28"/>
          <w:szCs w:val="28"/>
        </w:rPr>
      </w:pPr>
      <w:bookmarkStart w:id="49" w:name="_Toc78986045"/>
      <w:r w:rsidRPr="00BA5F69">
        <w:rPr>
          <w:rFonts w:ascii="Arial" w:eastAsia="MingLiU-ExtB" w:hAnsi="Arial" w:cs="Arial"/>
          <w:sz w:val="28"/>
          <w:szCs w:val="28"/>
        </w:rPr>
        <w:t>CONCLUSION</w:t>
      </w:r>
      <w:bookmarkEnd w:id="49"/>
    </w:p>
    <w:p w14:paraId="0BA5AB93" w14:textId="77777777" w:rsidR="00D42D6F" w:rsidRPr="0054042E" w:rsidRDefault="00D42D6F">
      <w:pPr>
        <w:jc w:val="both"/>
        <w:rPr>
          <w:rFonts w:ascii="Arial" w:eastAsia="MingLiU-ExtB" w:hAnsi="Arial" w:cs="Arial"/>
          <w:sz w:val="28"/>
          <w:szCs w:val="28"/>
        </w:rPr>
      </w:pPr>
    </w:p>
    <w:p w14:paraId="6DB3EDCE"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Last question, do you understand that if you are ever convicted of another crime in the future, this conviction may be used against you to impose additional or different punishment for that new crime?</w:t>
      </w:r>
    </w:p>
    <w:p w14:paraId="2AB6FC03" w14:textId="77777777" w:rsidR="00D42D6F" w:rsidRPr="0054042E" w:rsidRDefault="00D42D6F">
      <w:pPr>
        <w:ind w:firstLine="720"/>
        <w:jc w:val="both"/>
        <w:rPr>
          <w:rFonts w:ascii="Arial" w:eastAsia="MingLiU-ExtB" w:hAnsi="Arial" w:cs="Arial"/>
          <w:sz w:val="28"/>
          <w:szCs w:val="28"/>
        </w:rPr>
      </w:pPr>
    </w:p>
    <w:p w14:paraId="48EEC273"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The court finds that the defendant's plea is knowing, intelligent and voluntary and, accordingly, accepts the plea and enters it upon the record.</w:t>
      </w:r>
    </w:p>
    <w:p w14:paraId="0AA69AEF" w14:textId="77777777" w:rsidR="00D42D6F" w:rsidRPr="0054042E" w:rsidRDefault="00D42D6F">
      <w:pPr>
        <w:jc w:val="both"/>
        <w:rPr>
          <w:rFonts w:ascii="Arial" w:eastAsia="MingLiU-ExtB" w:hAnsi="Arial" w:cs="Arial"/>
          <w:sz w:val="28"/>
          <w:szCs w:val="28"/>
        </w:rPr>
      </w:pPr>
    </w:p>
    <w:p w14:paraId="34927E8B" w14:textId="77777777" w:rsidR="00D42D6F" w:rsidRPr="0054042E" w:rsidRDefault="00D42D6F">
      <w:pPr>
        <w:ind w:firstLine="5040"/>
        <w:jc w:val="both"/>
        <w:rPr>
          <w:rFonts w:ascii="Arial" w:eastAsia="MingLiU-ExtB" w:hAnsi="Arial" w:cs="Arial"/>
          <w:sz w:val="28"/>
          <w:szCs w:val="28"/>
        </w:rPr>
      </w:pPr>
    </w:p>
    <w:p w14:paraId="730D6B6A" w14:textId="77777777" w:rsidR="00D42D6F" w:rsidRPr="0054042E" w:rsidRDefault="00D42D6F">
      <w:pPr>
        <w:ind w:left="2160" w:firstLine="720"/>
        <w:jc w:val="both"/>
        <w:rPr>
          <w:rFonts w:ascii="Arial" w:eastAsia="MingLiU-ExtB" w:hAnsi="Arial" w:cs="Arial"/>
          <w:sz w:val="28"/>
          <w:szCs w:val="28"/>
        </w:rPr>
      </w:pPr>
      <w:r w:rsidRPr="0054042E">
        <w:rPr>
          <w:rFonts w:ascii="Arial" w:eastAsia="MingLiU-ExtB" w:hAnsi="Arial" w:cs="Arial"/>
          <w:i/>
          <w:iCs/>
          <w:sz w:val="28"/>
          <w:szCs w:val="28"/>
        </w:rPr>
        <w:t xml:space="preserve">NOTE: If the defendant is a  predicate felon, or the defendant is convicted of a misdemeanor crime of domestic violence, the court may proceed to arraign the defendant accordingly, or specify that same will be deferred until the date of sentence.  If deferred, a record of that deferral should be made as a reminder at sentence. </w:t>
      </w:r>
    </w:p>
    <w:p w14:paraId="64DEC84D" w14:textId="77777777" w:rsidR="00D42D6F" w:rsidRPr="0054042E" w:rsidRDefault="00D42D6F">
      <w:pPr>
        <w:jc w:val="both"/>
        <w:rPr>
          <w:rFonts w:ascii="Arial" w:eastAsia="MingLiU-ExtB" w:hAnsi="Arial" w:cs="Arial"/>
          <w:sz w:val="28"/>
          <w:szCs w:val="28"/>
        </w:rPr>
      </w:pPr>
    </w:p>
    <w:p w14:paraId="51B7297C" w14:textId="77777777" w:rsidR="00D42D6F" w:rsidRPr="0054042E" w:rsidRDefault="00D42D6F">
      <w:pPr>
        <w:jc w:val="both"/>
        <w:rPr>
          <w:rFonts w:ascii="Arial" w:eastAsia="MingLiU-ExtB" w:hAnsi="Arial" w:cs="Arial"/>
          <w:sz w:val="28"/>
          <w:szCs w:val="28"/>
        </w:rPr>
      </w:pPr>
    </w:p>
    <w:p w14:paraId="42EAEE81" w14:textId="53D3CD72" w:rsidR="00D42D6F" w:rsidRPr="0054042E" w:rsidRDefault="00D42D6F">
      <w:pPr>
        <w:jc w:val="both"/>
        <w:rPr>
          <w:rFonts w:ascii="Arial" w:eastAsia="MingLiU-ExtB" w:hAnsi="Arial" w:cs="Arial"/>
          <w:sz w:val="28"/>
          <w:szCs w:val="28"/>
        </w:rPr>
        <w:sectPr w:rsidR="00D42D6F" w:rsidRPr="0054042E">
          <w:footerReference w:type="default" r:id="rId10"/>
          <w:endnotePr>
            <w:numFmt w:val="decimal"/>
          </w:endnotePr>
          <w:pgSz w:w="12240" w:h="15840"/>
          <w:pgMar w:top="1080" w:right="2160" w:bottom="450" w:left="2160" w:header="1080" w:footer="450" w:gutter="0"/>
          <w:cols w:space="720"/>
          <w:noEndnote/>
        </w:sectPr>
      </w:pPr>
    </w:p>
    <w:p w14:paraId="49CCA7D9" w14:textId="483270C5" w:rsidR="00D42D6F" w:rsidRPr="0054042E" w:rsidRDefault="00FE2450" w:rsidP="00771E47">
      <w:pPr>
        <w:pStyle w:val="Heading1"/>
        <w:jc w:val="center"/>
        <w:rPr>
          <w:rFonts w:ascii="Arial" w:eastAsia="MingLiU-ExtB" w:hAnsi="Arial" w:cs="Arial"/>
          <w:b w:val="0"/>
          <w:bCs w:val="0"/>
          <w:sz w:val="28"/>
          <w:szCs w:val="28"/>
        </w:rPr>
      </w:pPr>
      <w:bookmarkStart w:id="50" w:name="a__"/>
      <w:bookmarkStart w:id="51" w:name="_Toc78986046"/>
      <w:bookmarkEnd w:id="50"/>
      <w:r w:rsidRPr="00FE2450">
        <w:rPr>
          <w:rFonts w:ascii="Arial" w:eastAsia="MingLiU-ExtB" w:hAnsi="Arial" w:cs="Arial"/>
          <w:sz w:val="28"/>
          <w:szCs w:val="28"/>
        </w:rPr>
        <w:lastRenderedPageBreak/>
        <w:t>APPENDIX</w:t>
      </w:r>
      <w:r>
        <w:rPr>
          <w:rFonts w:ascii="Arial" w:eastAsia="MingLiU-ExtB" w:hAnsi="Arial" w:cs="Arial"/>
          <w:i/>
          <w:iCs/>
          <w:sz w:val="28"/>
          <w:szCs w:val="28"/>
        </w:rPr>
        <w:t xml:space="preserve">: </w:t>
      </w:r>
      <w:r w:rsidR="00D42D6F" w:rsidRPr="00771E47">
        <w:rPr>
          <w:rFonts w:ascii="Arial" w:eastAsia="MingLiU-ExtB" w:hAnsi="Arial" w:cs="Arial"/>
          <w:i/>
          <w:iCs/>
          <w:sz w:val="28"/>
          <w:szCs w:val="28"/>
        </w:rPr>
        <w:t>ALFORD</w:t>
      </w:r>
      <w:r w:rsidR="00D42D6F" w:rsidRPr="00771E47">
        <w:rPr>
          <w:rFonts w:ascii="Arial" w:eastAsia="MingLiU-ExtB" w:hAnsi="Arial" w:cs="Arial"/>
          <w:sz w:val="28"/>
          <w:szCs w:val="28"/>
        </w:rPr>
        <w:t xml:space="preserve"> PLEA</w:t>
      </w:r>
      <w:r w:rsidR="00D42D6F" w:rsidRPr="00771E47">
        <w:rPr>
          <w:rFonts w:ascii="Arial" w:eastAsia="MingLiU-ExtB" w:hAnsi="Arial" w:cs="Arial"/>
          <w:sz w:val="28"/>
          <w:szCs w:val="28"/>
        </w:rPr>
        <w:fldChar w:fldCharType="begin"/>
      </w:r>
      <w:r w:rsidR="00D42D6F" w:rsidRPr="00771E47">
        <w:rPr>
          <w:rFonts w:ascii="Arial" w:eastAsia="MingLiU-ExtB" w:hAnsi="Arial" w:cs="Arial"/>
          <w:sz w:val="28"/>
          <w:szCs w:val="28"/>
        </w:rPr>
        <w:instrText>tc \l1 "I.</w:instrText>
      </w:r>
      <w:r w:rsidR="00D42D6F" w:rsidRPr="00771E47">
        <w:rPr>
          <w:rFonts w:ascii="Arial" w:eastAsia="MingLiU-ExtB" w:hAnsi="Arial" w:cs="Arial"/>
          <w:i/>
          <w:iCs/>
          <w:sz w:val="28"/>
          <w:szCs w:val="28"/>
        </w:rPr>
        <w:instrText xml:space="preserve"> ALFORD</w:instrText>
      </w:r>
      <w:r w:rsidR="00D42D6F" w:rsidRPr="00771E47">
        <w:rPr>
          <w:rFonts w:ascii="Arial" w:eastAsia="MingLiU-ExtB" w:hAnsi="Arial" w:cs="Arial"/>
          <w:sz w:val="28"/>
          <w:szCs w:val="28"/>
        </w:rPr>
        <w:instrText xml:space="preserve"> PLEA</w:instrText>
      </w:r>
      <w:r w:rsidR="00D42D6F" w:rsidRPr="00771E47">
        <w:rPr>
          <w:rFonts w:ascii="Arial" w:eastAsia="MingLiU-ExtB" w:hAnsi="Arial" w:cs="Arial"/>
          <w:sz w:val="28"/>
          <w:szCs w:val="28"/>
        </w:rPr>
        <w:fldChar w:fldCharType="end"/>
      </w:r>
      <w:r w:rsidR="00D42D6F" w:rsidRPr="0054042E">
        <w:rPr>
          <w:rFonts w:ascii="Arial" w:eastAsia="MingLiU-ExtB" w:hAnsi="Arial" w:cs="Arial"/>
          <w:b w:val="0"/>
          <w:bCs w:val="0"/>
          <w:sz w:val="28"/>
          <w:szCs w:val="28"/>
        </w:rPr>
        <w:t xml:space="preserve"> </w:t>
      </w:r>
      <w:r w:rsidR="00D42D6F" w:rsidRPr="0054042E">
        <w:rPr>
          <w:rStyle w:val="FootnoteReference"/>
          <w:rFonts w:ascii="Arial" w:eastAsia="MingLiU-ExtB" w:hAnsi="Arial" w:cs="Arial"/>
          <w:b w:val="0"/>
          <w:bCs w:val="0"/>
          <w:sz w:val="28"/>
          <w:szCs w:val="28"/>
          <w:vertAlign w:val="superscript"/>
        </w:rPr>
        <w:endnoteReference w:id="17"/>
      </w:r>
      <w:bookmarkEnd w:id="51"/>
    </w:p>
    <w:p w14:paraId="4B5019A1" w14:textId="77777777" w:rsidR="00D42D6F" w:rsidRPr="0054042E" w:rsidRDefault="00D42D6F">
      <w:pPr>
        <w:jc w:val="both"/>
        <w:rPr>
          <w:rFonts w:ascii="Arial" w:eastAsia="MingLiU-ExtB" w:hAnsi="Arial" w:cs="Arial"/>
          <w:sz w:val="28"/>
          <w:szCs w:val="28"/>
        </w:rPr>
      </w:pPr>
    </w:p>
    <w:p w14:paraId="5AF4219C" w14:textId="77777777" w:rsidR="00D42D6F" w:rsidRPr="0054042E" w:rsidRDefault="00D42D6F">
      <w:pPr>
        <w:ind w:left="720" w:right="720" w:firstLine="720"/>
        <w:jc w:val="both"/>
        <w:rPr>
          <w:rFonts w:ascii="Arial" w:eastAsia="MingLiU-ExtB" w:hAnsi="Arial" w:cs="Arial"/>
          <w:sz w:val="28"/>
          <w:szCs w:val="28"/>
        </w:rPr>
      </w:pPr>
      <w:r w:rsidRPr="0054042E">
        <w:rPr>
          <w:rFonts w:ascii="Arial" w:eastAsia="MingLiU-ExtB" w:hAnsi="Arial" w:cs="Arial"/>
          <w:i/>
          <w:iCs/>
          <w:sz w:val="28"/>
          <w:szCs w:val="28"/>
        </w:rPr>
        <w:t>Note: An Alford  plea requires "strong" evidence of guilt and a demonstrated "rational choice."  The defendant must be "aware of the nature and character of an Alford plea," and at the least should be asked if he wishes to plead guilty to the crime "to avoid the risk of conviction upon a trial of the more serious crime...."  (People v Hill, 16 NY3d 811, 814 [2011]).</w:t>
      </w:r>
      <w:r w:rsidRPr="0054042E">
        <w:rPr>
          <w:rFonts w:ascii="Arial" w:eastAsia="MingLiU-ExtB" w:hAnsi="Arial" w:cs="Arial"/>
          <w:sz w:val="28"/>
          <w:szCs w:val="28"/>
        </w:rPr>
        <w:t xml:space="preserve"> </w:t>
      </w:r>
      <w:r w:rsidRPr="0054042E">
        <w:rPr>
          <w:rFonts w:ascii="Arial" w:eastAsia="MingLiU-ExtB" w:hAnsi="Arial" w:cs="Arial"/>
          <w:i/>
          <w:iCs/>
          <w:sz w:val="28"/>
          <w:szCs w:val="28"/>
        </w:rPr>
        <w:t xml:space="preserve">Accordingly, in addition to the normal plea colloquy, the following procedure and questions substitute for the section on the </w:t>
      </w:r>
      <w:r w:rsidRPr="0054042E">
        <w:rPr>
          <w:rFonts w:ascii="Arial" w:eastAsia="MingLiU-ExtB" w:hAnsi="Arial" w:cs="Arial"/>
          <w:i/>
          <w:iCs/>
          <w:sz w:val="28"/>
          <w:szCs w:val="28"/>
        </w:rPr>
        <w:sym w:font="WP TypographicSymbols" w:char="0041"/>
      </w:r>
      <w:r w:rsidRPr="0054042E">
        <w:rPr>
          <w:rFonts w:ascii="Arial" w:eastAsia="MingLiU-ExtB" w:hAnsi="Arial" w:cs="Arial"/>
          <w:i/>
          <w:iCs/>
          <w:sz w:val="28"/>
          <w:szCs w:val="28"/>
        </w:rPr>
        <w:t>Factual Basis and Plea</w:t>
      </w:r>
      <w:r w:rsidRPr="0054042E">
        <w:rPr>
          <w:rFonts w:ascii="Arial" w:eastAsia="MingLiU-ExtB" w:hAnsi="Arial" w:cs="Arial"/>
          <w:i/>
          <w:iCs/>
          <w:sz w:val="28"/>
          <w:szCs w:val="28"/>
        </w:rPr>
        <w:sym w:font="WP TypographicSymbols" w:char="0040"/>
      </w:r>
      <w:r w:rsidRPr="0054042E">
        <w:rPr>
          <w:rFonts w:ascii="Arial" w:eastAsia="MingLiU-ExtB" w:hAnsi="Arial" w:cs="Arial"/>
          <w:i/>
          <w:iCs/>
          <w:sz w:val="28"/>
          <w:szCs w:val="28"/>
        </w:rPr>
        <w:t xml:space="preserve">:  </w:t>
      </w:r>
    </w:p>
    <w:p w14:paraId="62BA3BA1" w14:textId="77777777" w:rsidR="00D42D6F" w:rsidRPr="0054042E" w:rsidRDefault="00D42D6F">
      <w:pPr>
        <w:jc w:val="both"/>
        <w:rPr>
          <w:rFonts w:ascii="Arial" w:eastAsia="MingLiU-ExtB" w:hAnsi="Arial" w:cs="Arial"/>
          <w:sz w:val="28"/>
          <w:szCs w:val="28"/>
        </w:rPr>
      </w:pPr>
    </w:p>
    <w:p w14:paraId="1D8E8727"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i/>
          <w:iCs/>
          <w:sz w:val="28"/>
          <w:szCs w:val="28"/>
        </w:rPr>
        <w:t>(</w:t>
      </w:r>
      <w:r w:rsidRPr="0054042E">
        <w:rPr>
          <w:rFonts w:ascii="Arial" w:eastAsia="MingLiU-ExtB" w:hAnsi="Arial" w:cs="Arial"/>
          <w:i/>
          <w:iCs/>
          <w:sz w:val="28"/>
          <w:szCs w:val="28"/>
          <w:u w:val="single"/>
        </w:rPr>
        <w:t>1) Place the following information on the record</w:t>
      </w:r>
      <w:r w:rsidRPr="0054042E">
        <w:rPr>
          <w:rFonts w:ascii="Arial" w:eastAsia="MingLiU-ExtB" w:hAnsi="Arial" w:cs="Arial"/>
          <w:i/>
          <w:iCs/>
          <w:sz w:val="28"/>
          <w:szCs w:val="28"/>
        </w:rPr>
        <w:t>:</w:t>
      </w:r>
    </w:p>
    <w:p w14:paraId="7FE399B6" w14:textId="77777777" w:rsidR="00D42D6F" w:rsidRPr="0054042E" w:rsidRDefault="00D42D6F">
      <w:pPr>
        <w:jc w:val="both"/>
        <w:rPr>
          <w:rFonts w:ascii="Arial" w:eastAsia="MingLiU-ExtB" w:hAnsi="Arial" w:cs="Arial"/>
          <w:sz w:val="28"/>
          <w:szCs w:val="28"/>
        </w:rPr>
      </w:pPr>
    </w:p>
    <w:p w14:paraId="598CE44F" w14:textId="77777777" w:rsidR="00D42D6F" w:rsidRPr="0054042E" w:rsidRDefault="00D42D6F">
      <w:pPr>
        <w:ind w:left="720" w:firstLine="720"/>
        <w:jc w:val="both"/>
        <w:rPr>
          <w:rFonts w:ascii="Arial" w:eastAsia="MingLiU-ExtB" w:hAnsi="Arial" w:cs="Arial"/>
          <w:sz w:val="28"/>
          <w:szCs w:val="28"/>
        </w:rPr>
      </w:pPr>
      <w:r w:rsidRPr="0054042E">
        <w:rPr>
          <w:rFonts w:ascii="Arial" w:eastAsia="MingLiU-ExtB" w:hAnsi="Arial" w:cs="Arial"/>
          <w:sz w:val="28"/>
          <w:szCs w:val="28"/>
        </w:rPr>
        <w:t>The evidence of guilt.</w:t>
      </w:r>
    </w:p>
    <w:p w14:paraId="0D1F9B05" w14:textId="77777777" w:rsidR="00D42D6F" w:rsidRPr="0054042E" w:rsidRDefault="00D42D6F">
      <w:pPr>
        <w:ind w:left="720"/>
        <w:jc w:val="both"/>
        <w:rPr>
          <w:rFonts w:ascii="Arial" w:eastAsia="MingLiU-ExtB" w:hAnsi="Arial" w:cs="Arial"/>
          <w:sz w:val="28"/>
          <w:szCs w:val="28"/>
        </w:rPr>
      </w:pPr>
    </w:p>
    <w:p w14:paraId="108ACD03" w14:textId="77777777" w:rsidR="00D42D6F" w:rsidRPr="0054042E" w:rsidRDefault="00D42D6F">
      <w:pPr>
        <w:ind w:left="720" w:firstLine="720"/>
        <w:jc w:val="both"/>
        <w:rPr>
          <w:rFonts w:ascii="Arial" w:eastAsia="MingLiU-ExtB" w:hAnsi="Arial" w:cs="Arial"/>
          <w:sz w:val="28"/>
          <w:szCs w:val="28"/>
        </w:rPr>
      </w:pPr>
      <w:r w:rsidRPr="0054042E">
        <w:rPr>
          <w:rFonts w:ascii="Arial" w:eastAsia="MingLiU-ExtB" w:hAnsi="Arial" w:cs="Arial"/>
          <w:sz w:val="28"/>
          <w:szCs w:val="28"/>
        </w:rPr>
        <w:t>The reason the defendant is not acknowledging factual guilt of the crime or an element of thereof.</w:t>
      </w:r>
    </w:p>
    <w:p w14:paraId="37E7966D" w14:textId="77777777" w:rsidR="00D42D6F" w:rsidRPr="0054042E" w:rsidRDefault="00D42D6F">
      <w:pPr>
        <w:ind w:left="720"/>
        <w:jc w:val="both"/>
        <w:rPr>
          <w:rFonts w:ascii="Arial" w:eastAsia="MingLiU-ExtB" w:hAnsi="Arial" w:cs="Arial"/>
          <w:sz w:val="28"/>
          <w:szCs w:val="28"/>
        </w:rPr>
      </w:pPr>
    </w:p>
    <w:p w14:paraId="4A829F20" w14:textId="77777777" w:rsidR="00D42D6F" w:rsidRPr="0054042E" w:rsidRDefault="00D42D6F">
      <w:pPr>
        <w:ind w:left="720" w:firstLine="720"/>
        <w:jc w:val="both"/>
        <w:rPr>
          <w:rFonts w:ascii="Arial" w:eastAsia="MingLiU-ExtB" w:hAnsi="Arial" w:cs="Arial"/>
          <w:sz w:val="28"/>
          <w:szCs w:val="28"/>
        </w:rPr>
      </w:pPr>
      <w:r w:rsidRPr="0054042E">
        <w:rPr>
          <w:rFonts w:ascii="Arial" w:eastAsia="MingLiU-ExtB" w:hAnsi="Arial" w:cs="Arial"/>
          <w:sz w:val="28"/>
          <w:szCs w:val="28"/>
        </w:rPr>
        <w:t xml:space="preserve">The reason the defendant is nonetheless entering a plea of guilty.  E.g., The defendant is entering the plea to avoid the risk of conviction upon a trial of a more serious offense and/or of an offense for which he/she could [would] receive a more severe sentence. </w:t>
      </w:r>
    </w:p>
    <w:p w14:paraId="101F6C10" w14:textId="77777777" w:rsidR="00D42D6F" w:rsidRPr="0054042E" w:rsidRDefault="00D42D6F">
      <w:pPr>
        <w:jc w:val="both"/>
        <w:rPr>
          <w:rFonts w:ascii="Arial" w:eastAsia="MingLiU-ExtB" w:hAnsi="Arial" w:cs="Arial"/>
          <w:sz w:val="28"/>
          <w:szCs w:val="28"/>
        </w:rPr>
      </w:pPr>
    </w:p>
    <w:p w14:paraId="208168B2" w14:textId="77777777" w:rsidR="00D42D6F" w:rsidRPr="0054042E" w:rsidRDefault="00D42D6F">
      <w:pPr>
        <w:jc w:val="both"/>
        <w:rPr>
          <w:rFonts w:ascii="Arial" w:eastAsia="MingLiU-ExtB" w:hAnsi="Arial" w:cs="Arial"/>
          <w:i/>
          <w:iCs/>
          <w:sz w:val="28"/>
          <w:szCs w:val="28"/>
          <w:u w:val="single"/>
        </w:rPr>
      </w:pPr>
      <w:r w:rsidRPr="0054042E">
        <w:rPr>
          <w:rFonts w:ascii="Arial" w:eastAsia="MingLiU-ExtB" w:hAnsi="Arial" w:cs="Arial"/>
          <w:i/>
          <w:iCs/>
          <w:sz w:val="28"/>
          <w:szCs w:val="28"/>
          <w:u w:val="single"/>
        </w:rPr>
        <w:t>(2) In lieu of eliciting a factual basis for the plea, proceed as follows:</w:t>
      </w:r>
    </w:p>
    <w:p w14:paraId="1F9A4810" w14:textId="77777777" w:rsidR="00D42D6F" w:rsidRPr="0054042E" w:rsidRDefault="00D42D6F">
      <w:pPr>
        <w:jc w:val="both"/>
        <w:rPr>
          <w:rFonts w:ascii="Arial" w:eastAsia="MingLiU-ExtB" w:hAnsi="Arial" w:cs="Arial"/>
          <w:i/>
          <w:iCs/>
          <w:sz w:val="28"/>
          <w:szCs w:val="28"/>
          <w:u w:val="single"/>
        </w:rPr>
      </w:pPr>
    </w:p>
    <w:p w14:paraId="7CCB47A7" w14:textId="77777777" w:rsidR="00D42D6F" w:rsidRPr="0054042E" w:rsidRDefault="00D42D6F">
      <w:pPr>
        <w:jc w:val="both"/>
        <w:rPr>
          <w:rFonts w:ascii="Arial" w:eastAsia="MingLiU-ExtB" w:hAnsi="Arial" w:cs="Arial"/>
          <w:sz w:val="28"/>
          <w:szCs w:val="28"/>
        </w:rPr>
      </w:pPr>
      <w:r w:rsidRPr="0054042E">
        <w:rPr>
          <w:rFonts w:ascii="Arial" w:eastAsia="MingLiU-ExtB" w:hAnsi="Arial" w:cs="Arial"/>
          <w:i/>
          <w:iCs/>
          <w:sz w:val="28"/>
          <w:szCs w:val="28"/>
          <w:u w:val="single"/>
        </w:rPr>
        <w:t>To the defendant:</w:t>
      </w:r>
    </w:p>
    <w:p w14:paraId="1D88DA90" w14:textId="77777777" w:rsidR="00D42D6F" w:rsidRPr="0054042E" w:rsidRDefault="00D42D6F">
      <w:pPr>
        <w:jc w:val="both"/>
        <w:rPr>
          <w:rFonts w:ascii="Arial" w:eastAsia="MingLiU-ExtB" w:hAnsi="Arial" w:cs="Arial"/>
          <w:sz w:val="28"/>
          <w:szCs w:val="28"/>
        </w:rPr>
      </w:pPr>
    </w:p>
    <w:p w14:paraId="26359AC2"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You are pleading guilty to (</w:t>
      </w:r>
      <w:r w:rsidRPr="0054042E">
        <w:rPr>
          <w:rFonts w:ascii="Arial" w:eastAsia="MingLiU-ExtB" w:hAnsi="Arial" w:cs="Arial"/>
          <w:i/>
          <w:iCs/>
          <w:sz w:val="28"/>
          <w:szCs w:val="28"/>
          <w:u w:val="single"/>
        </w:rPr>
        <w:t>specify</w:t>
      </w:r>
      <w:r w:rsidRPr="0054042E">
        <w:rPr>
          <w:rFonts w:ascii="Arial" w:eastAsia="MingLiU-ExtB" w:hAnsi="Arial" w:cs="Arial"/>
          <w:sz w:val="28"/>
          <w:szCs w:val="28"/>
        </w:rPr>
        <w:t>), a class (</w:t>
      </w:r>
      <w:r w:rsidRPr="0054042E">
        <w:rPr>
          <w:rFonts w:ascii="Arial" w:eastAsia="MingLiU-ExtB" w:hAnsi="Arial" w:cs="Arial"/>
          <w:i/>
          <w:iCs/>
          <w:sz w:val="28"/>
          <w:szCs w:val="28"/>
          <w:u w:val="single"/>
        </w:rPr>
        <w:t>specify letter classification, and relevant other classification, e.g. violent felony</w:t>
      </w:r>
      <w:r w:rsidRPr="0054042E">
        <w:rPr>
          <w:rFonts w:ascii="Arial" w:eastAsia="MingLiU-ExtB" w:hAnsi="Arial" w:cs="Arial"/>
          <w:sz w:val="28"/>
          <w:szCs w:val="28"/>
        </w:rPr>
        <w:t>)  [under the (</w:t>
      </w:r>
      <w:r w:rsidRPr="0054042E">
        <w:rPr>
          <w:rFonts w:ascii="Arial" w:eastAsia="MingLiU-ExtB" w:hAnsi="Arial" w:cs="Arial"/>
          <w:i/>
          <w:iCs/>
          <w:sz w:val="28"/>
          <w:szCs w:val="28"/>
          <w:u w:val="single"/>
        </w:rPr>
        <w:t>specify</w:t>
      </w:r>
      <w:r w:rsidRPr="0054042E">
        <w:rPr>
          <w:rFonts w:ascii="Arial" w:eastAsia="MingLiU-ExtB" w:hAnsi="Arial" w:cs="Arial"/>
          <w:sz w:val="28"/>
          <w:szCs w:val="28"/>
        </w:rPr>
        <w:t xml:space="preserve">) count of the (information / superior court information / indictment].  </w:t>
      </w:r>
    </w:p>
    <w:p w14:paraId="717ED326" w14:textId="77777777" w:rsidR="00D42D6F" w:rsidRPr="0054042E" w:rsidRDefault="00D42D6F">
      <w:pPr>
        <w:jc w:val="both"/>
        <w:rPr>
          <w:rFonts w:ascii="Arial" w:eastAsia="MingLiU-ExtB" w:hAnsi="Arial" w:cs="Arial"/>
          <w:sz w:val="28"/>
          <w:szCs w:val="28"/>
        </w:rPr>
      </w:pPr>
    </w:p>
    <w:p w14:paraId="29774E5E"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Under that count, it is charged that on or about (</w:t>
      </w:r>
      <w:r w:rsidRPr="0054042E">
        <w:rPr>
          <w:rFonts w:ascii="Arial" w:eastAsia="MingLiU-ExtB" w:hAnsi="Arial" w:cs="Arial"/>
          <w:i/>
          <w:iCs/>
          <w:sz w:val="28"/>
          <w:szCs w:val="28"/>
          <w:u w:val="single"/>
        </w:rPr>
        <w:t>date</w:t>
      </w:r>
      <w:r w:rsidRPr="0054042E">
        <w:rPr>
          <w:rFonts w:ascii="Arial" w:eastAsia="MingLiU-ExtB" w:hAnsi="Arial" w:cs="Arial"/>
          <w:sz w:val="28"/>
          <w:szCs w:val="28"/>
        </w:rPr>
        <w:t>) in the County of (</w:t>
      </w:r>
      <w:r w:rsidRPr="0054042E">
        <w:rPr>
          <w:rFonts w:ascii="Arial" w:eastAsia="MingLiU-ExtB" w:hAnsi="Arial" w:cs="Arial"/>
          <w:i/>
          <w:iCs/>
          <w:sz w:val="28"/>
          <w:szCs w:val="28"/>
          <w:u w:val="single"/>
        </w:rPr>
        <w:t>specify</w:t>
      </w:r>
      <w:r w:rsidRPr="0054042E">
        <w:rPr>
          <w:rFonts w:ascii="Arial" w:eastAsia="MingLiU-ExtB" w:hAnsi="Arial" w:cs="Arial"/>
          <w:sz w:val="28"/>
          <w:szCs w:val="28"/>
        </w:rPr>
        <w:t>),  you (</w:t>
      </w:r>
      <w:r w:rsidRPr="0054042E">
        <w:rPr>
          <w:rFonts w:ascii="Arial" w:eastAsia="MingLiU-ExtB" w:hAnsi="Arial" w:cs="Arial"/>
          <w:i/>
          <w:iCs/>
          <w:sz w:val="28"/>
          <w:szCs w:val="28"/>
          <w:u w:val="single"/>
        </w:rPr>
        <w:t>specify</w:t>
      </w:r>
      <w:r w:rsidRPr="0054042E">
        <w:rPr>
          <w:rFonts w:ascii="Arial" w:eastAsia="MingLiU-ExtB" w:hAnsi="Arial" w:cs="Arial"/>
          <w:sz w:val="28"/>
          <w:szCs w:val="28"/>
          <w:u w:val="single"/>
        </w:rPr>
        <w:t xml:space="preserve"> </w:t>
      </w:r>
      <w:r w:rsidRPr="0054042E">
        <w:rPr>
          <w:rFonts w:ascii="Arial" w:eastAsia="MingLiU-ExtB" w:hAnsi="Arial" w:cs="Arial"/>
          <w:i/>
          <w:iCs/>
          <w:sz w:val="28"/>
          <w:szCs w:val="28"/>
          <w:u w:val="single"/>
        </w:rPr>
        <w:t>pertinent allegation</w:t>
      </w:r>
      <w:r w:rsidRPr="0054042E">
        <w:rPr>
          <w:rFonts w:ascii="Arial" w:eastAsia="MingLiU-ExtB" w:hAnsi="Arial" w:cs="Arial"/>
          <w:sz w:val="28"/>
          <w:szCs w:val="28"/>
          <w:u w:val="single"/>
        </w:rPr>
        <w:t>s)</w:t>
      </w:r>
      <w:r w:rsidRPr="0054042E">
        <w:rPr>
          <w:rFonts w:ascii="Arial" w:eastAsia="MingLiU-ExtB" w:hAnsi="Arial" w:cs="Arial"/>
          <w:sz w:val="28"/>
          <w:szCs w:val="28"/>
        </w:rPr>
        <w:t>.   Do you understand?</w:t>
      </w:r>
    </w:p>
    <w:p w14:paraId="610645D6" w14:textId="77777777" w:rsidR="00D42D6F" w:rsidRPr="0054042E" w:rsidRDefault="00D42D6F">
      <w:pPr>
        <w:jc w:val="both"/>
        <w:rPr>
          <w:rFonts w:ascii="Arial" w:eastAsia="MingLiU-ExtB" w:hAnsi="Arial" w:cs="Arial"/>
          <w:sz w:val="28"/>
          <w:szCs w:val="28"/>
        </w:rPr>
      </w:pPr>
    </w:p>
    <w:p w14:paraId="48B20CD7" w14:textId="77777777" w:rsidR="00D42D6F" w:rsidRPr="0054042E" w:rsidRDefault="00D42D6F">
      <w:pPr>
        <w:ind w:firstLine="720"/>
        <w:jc w:val="both"/>
        <w:rPr>
          <w:rFonts w:ascii="Arial" w:eastAsia="MingLiU-ExtB" w:hAnsi="Arial" w:cs="Arial"/>
          <w:i/>
          <w:iCs/>
          <w:sz w:val="28"/>
          <w:szCs w:val="28"/>
        </w:rPr>
      </w:pPr>
      <w:r w:rsidRPr="0054042E">
        <w:rPr>
          <w:rFonts w:ascii="Arial" w:eastAsia="MingLiU-ExtB" w:hAnsi="Arial" w:cs="Arial"/>
          <w:sz w:val="28"/>
          <w:szCs w:val="28"/>
        </w:rPr>
        <w:t>By your plea of guilty, you will stand convicted of that crime and face the same consequences that attach to any conviction of an offense.</w:t>
      </w:r>
      <w:r w:rsidRPr="0054042E">
        <w:rPr>
          <w:rStyle w:val="FootnoteReference"/>
          <w:rFonts w:ascii="Arial" w:eastAsia="MingLiU-ExtB" w:hAnsi="Arial" w:cs="Arial"/>
          <w:sz w:val="28"/>
          <w:szCs w:val="28"/>
          <w:vertAlign w:val="superscript"/>
        </w:rPr>
        <w:endnoteReference w:id="18"/>
      </w:r>
      <w:r w:rsidRPr="0054042E">
        <w:rPr>
          <w:rFonts w:ascii="Arial" w:eastAsia="MingLiU-ExtB" w:hAnsi="Arial" w:cs="Arial"/>
          <w:sz w:val="28"/>
          <w:szCs w:val="28"/>
        </w:rPr>
        <w:t xml:space="preserve"> Do you understand? </w:t>
      </w:r>
    </w:p>
    <w:p w14:paraId="71A375BC" w14:textId="77777777" w:rsidR="00D42D6F" w:rsidRPr="0054042E" w:rsidRDefault="00D42D6F">
      <w:pPr>
        <w:jc w:val="both"/>
        <w:rPr>
          <w:rFonts w:ascii="Arial" w:eastAsia="MingLiU-ExtB" w:hAnsi="Arial" w:cs="Arial"/>
          <w:i/>
          <w:iCs/>
          <w:sz w:val="28"/>
          <w:szCs w:val="28"/>
        </w:rPr>
      </w:pPr>
    </w:p>
    <w:p w14:paraId="26E8A123" w14:textId="77777777" w:rsidR="00D42D6F" w:rsidRPr="0054042E" w:rsidRDefault="00D42D6F">
      <w:pPr>
        <w:ind w:firstLine="720"/>
        <w:jc w:val="both"/>
        <w:rPr>
          <w:rFonts w:ascii="Arial" w:eastAsia="MingLiU-ExtB" w:hAnsi="Arial" w:cs="Arial"/>
          <w:sz w:val="28"/>
          <w:szCs w:val="28"/>
        </w:rPr>
      </w:pPr>
      <w:r w:rsidRPr="0054042E">
        <w:rPr>
          <w:rFonts w:ascii="Arial" w:eastAsia="MingLiU-ExtB" w:hAnsi="Arial" w:cs="Arial"/>
          <w:sz w:val="28"/>
          <w:szCs w:val="28"/>
        </w:rPr>
        <w:t>Do you plead guilty to (</w:t>
      </w:r>
      <w:r w:rsidRPr="0054042E">
        <w:rPr>
          <w:rFonts w:ascii="Arial" w:eastAsia="MingLiU-ExtB" w:hAnsi="Arial" w:cs="Arial"/>
          <w:i/>
          <w:iCs/>
          <w:sz w:val="28"/>
          <w:szCs w:val="28"/>
          <w:u w:val="single"/>
        </w:rPr>
        <w:t>specify name of the offense</w:t>
      </w:r>
      <w:r w:rsidRPr="0054042E">
        <w:rPr>
          <w:rFonts w:ascii="Arial" w:eastAsia="MingLiU-ExtB" w:hAnsi="Arial" w:cs="Arial"/>
          <w:sz w:val="28"/>
          <w:szCs w:val="28"/>
        </w:rPr>
        <w:t xml:space="preserve">)? </w:t>
      </w:r>
    </w:p>
    <w:p w14:paraId="457A8EA9" w14:textId="77777777" w:rsidR="00D42D6F" w:rsidRPr="0054042E" w:rsidRDefault="00D42D6F">
      <w:pPr>
        <w:ind w:firstLine="720"/>
        <w:jc w:val="both"/>
        <w:rPr>
          <w:rFonts w:ascii="Arial" w:eastAsia="MingLiU-ExtB" w:hAnsi="Arial" w:cs="Arial"/>
          <w:sz w:val="28"/>
          <w:szCs w:val="28"/>
        </w:rPr>
        <w:sectPr w:rsidR="00D42D6F" w:rsidRPr="0054042E">
          <w:endnotePr>
            <w:numFmt w:val="decimal"/>
          </w:endnotePr>
          <w:type w:val="continuous"/>
          <w:pgSz w:w="12240" w:h="15840"/>
          <w:pgMar w:top="1080" w:right="2160" w:bottom="270" w:left="2160" w:header="1080" w:footer="270" w:gutter="0"/>
          <w:cols w:space="720"/>
          <w:noEndnote/>
        </w:sectPr>
      </w:pPr>
    </w:p>
    <w:p w14:paraId="09BFC629" w14:textId="77777777" w:rsidR="00D42D6F" w:rsidRPr="0054042E" w:rsidRDefault="00D42D6F">
      <w:pPr>
        <w:jc w:val="both"/>
        <w:rPr>
          <w:rFonts w:ascii="Arial" w:eastAsia="MingLiU-ExtB" w:hAnsi="Arial" w:cs="Arial"/>
          <w:sz w:val="28"/>
          <w:szCs w:val="28"/>
        </w:rPr>
      </w:pPr>
    </w:p>
    <w:p w14:paraId="1D21C16D" w14:textId="3E658519" w:rsidR="00D42D6F" w:rsidRPr="0054042E" w:rsidRDefault="00771E47">
      <w:pPr>
        <w:spacing w:line="19" w:lineRule="exact"/>
        <w:jc w:val="both"/>
        <w:rPr>
          <w:rFonts w:ascii="Arial" w:eastAsia="MingLiU-ExtB" w:hAnsi="Arial" w:cs="Arial"/>
          <w:sz w:val="28"/>
          <w:szCs w:val="28"/>
        </w:rPr>
      </w:pPr>
      <w:r w:rsidRPr="0054042E">
        <w:rPr>
          <w:rFonts w:ascii="Arial" w:hAnsi="Arial" w:cs="Arial"/>
          <w:noProof/>
          <w:sz w:val="28"/>
          <w:szCs w:val="28"/>
        </w:rPr>
        <mc:AlternateContent>
          <mc:Choice Requires="wps">
            <w:drawing>
              <wp:anchor distT="0" distB="0" distL="114300" distR="114300" simplePos="0" relativeHeight="251657728" behindDoc="1" locked="1" layoutInCell="0" allowOverlap="1" wp14:anchorId="2D9FF4E7" wp14:editId="7FDC3837">
                <wp:simplePos x="0" y="0"/>
                <wp:positionH relativeFrom="page">
                  <wp:posOffset>1371600</wp:posOffset>
                </wp:positionH>
                <wp:positionV relativeFrom="paragraph">
                  <wp:posOffset>0</wp:posOffset>
                </wp:positionV>
                <wp:extent cx="50292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41F7" id="Rectangle 2" o:spid="_x0000_s1026" style="position:absolute;margin-left:108pt;margin-top:0;width:39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" o:allowincell="f" fillcolor="black" stroked="f" strokeweight="0">
                <w10:wrap anchorx="page"/>
                <w10:anchorlock/>
              </v:rect>
            </w:pict>
          </mc:Fallback>
        </mc:AlternateContent>
      </w:r>
    </w:p>
    <w:p w14:paraId="330644B8" w14:textId="77777777" w:rsidR="00D42D6F" w:rsidRPr="0054042E" w:rsidRDefault="00D42D6F">
      <w:pPr>
        <w:tabs>
          <w:tab w:val="center" w:pos="3960"/>
        </w:tabs>
        <w:jc w:val="both"/>
        <w:rPr>
          <w:rFonts w:ascii="Arial" w:eastAsia="MingLiU-ExtB" w:hAnsi="Arial" w:cs="Arial"/>
          <w:sz w:val="28"/>
          <w:szCs w:val="28"/>
        </w:rPr>
      </w:pPr>
      <w:r w:rsidRPr="0054042E">
        <w:rPr>
          <w:rFonts w:ascii="Arial" w:eastAsia="MingLiU-ExtB" w:hAnsi="Arial" w:cs="Arial"/>
          <w:sz w:val="28"/>
          <w:szCs w:val="28"/>
        </w:rPr>
        <w:tab/>
      </w:r>
      <w:r w:rsidRPr="0054042E">
        <w:rPr>
          <w:rFonts w:ascii="Arial" w:eastAsia="MingLiU-ExtB" w:hAnsi="Arial" w:cs="Arial"/>
          <w:b/>
          <w:bCs/>
          <w:sz w:val="28"/>
          <w:szCs w:val="28"/>
        </w:rPr>
        <w:t>Endnotes</w:t>
      </w:r>
    </w:p>
    <w:p w14:paraId="128723AF" w14:textId="77777777" w:rsidR="00D42D6F" w:rsidRPr="0054042E" w:rsidRDefault="00D42D6F">
      <w:pPr>
        <w:jc w:val="both"/>
        <w:rPr>
          <w:rFonts w:ascii="Arial" w:eastAsia="MingLiU-ExtB" w:hAnsi="Arial" w:cs="Arial"/>
          <w:sz w:val="28"/>
          <w:szCs w:val="28"/>
        </w:rPr>
      </w:pPr>
    </w:p>
    <w:p w14:paraId="6570A612" w14:textId="77777777" w:rsidR="00D42D6F" w:rsidRPr="0054042E" w:rsidRDefault="00D42D6F">
      <w:pPr>
        <w:jc w:val="both"/>
        <w:rPr>
          <w:rFonts w:ascii="Arial" w:eastAsia="MingLiU-ExtB" w:hAnsi="Arial" w:cs="Arial"/>
          <w:sz w:val="28"/>
          <w:szCs w:val="28"/>
          <w:u w:val="single"/>
        </w:rPr>
      </w:pPr>
    </w:p>
    <w:sectPr w:rsidR="00D42D6F" w:rsidRPr="0054042E" w:rsidSect="00D42D6F">
      <w:endnotePr>
        <w:numFmt w:val="decimal"/>
      </w:endnotePr>
      <w:pgSz w:w="12240" w:h="15840"/>
      <w:pgMar w:top="720" w:right="2160" w:bottom="270" w:left="2160" w:header="72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E9DD" w14:textId="77777777" w:rsidR="000E00F9" w:rsidRDefault="000E00F9" w:rsidP="00D42D6F">
      <w:r>
        <w:separator/>
      </w:r>
    </w:p>
  </w:endnote>
  <w:endnote w:type="continuationSeparator" w:id="0">
    <w:p w14:paraId="3759F34B" w14:textId="77777777" w:rsidR="000E00F9" w:rsidRDefault="000E00F9" w:rsidP="00D42D6F">
      <w:r>
        <w:continuationSeparator/>
      </w:r>
    </w:p>
  </w:endnote>
  <w:endnote w:id="1">
    <w:p w14:paraId="498CEB85"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Except for a plea of not responsible because of a mental disease or defect (see CPL 220.15), there is no statute or case law that dictates a "uniform mandatory catechism" of questions that a judge must ask a defendant who is pleading guilty (</w:t>
      </w:r>
      <w:r w:rsidRPr="00DD7846">
        <w:rPr>
          <w:rFonts w:ascii="Arial" w:eastAsia="MingLiU-ExtB" w:hAnsi="Arial" w:cs="Arial"/>
          <w:i/>
          <w:iCs/>
        </w:rPr>
        <w:t>People v Nixon</w:t>
      </w:r>
      <w:r w:rsidRPr="00DD7846">
        <w:rPr>
          <w:rFonts w:ascii="Arial" w:eastAsia="MingLiU-ExtB" w:hAnsi="Arial" w:cs="Arial"/>
        </w:rPr>
        <w:t>, 21 NY2d 338, 353 [1967]).  But, a "full inquiry" is to be "encouraged and highly recommended" (</w:t>
      </w:r>
      <w:r w:rsidRPr="00DD7846">
        <w:rPr>
          <w:rFonts w:ascii="Arial" w:eastAsia="MingLiU-ExtB" w:hAnsi="Arial" w:cs="Arial"/>
          <w:i/>
          <w:iCs/>
        </w:rPr>
        <w:t>People v Selikoff</w:t>
      </w:r>
      <w:r w:rsidRPr="00DD7846">
        <w:rPr>
          <w:rFonts w:ascii="Arial" w:eastAsia="MingLiU-ExtB" w:hAnsi="Arial" w:cs="Arial"/>
        </w:rPr>
        <w:t>, 35 NY2d 227, 242 [1974]).  Also, the record must show that the plea was entered knowingly, intelligently, and voluntarily, and that the defendant waived the privilege against self</w:t>
      </w:r>
      <w:r w:rsidRPr="00DD7846">
        <w:rPr>
          <w:rFonts w:ascii="Arial" w:eastAsia="MingLiU-ExtB" w:hAnsi="Arial" w:cs="Arial"/>
        </w:rPr>
        <w:noBreakHyphen/>
        <w:t>incrimination, the right to a trial by jury and the right to confront witnesses</w:t>
      </w:r>
      <w:r w:rsidRPr="00DD7846">
        <w:rPr>
          <w:rFonts w:ascii="Arial" w:eastAsia="MingLiU-ExtB" w:hAnsi="Arial" w:cs="Arial"/>
          <w:i/>
          <w:iCs/>
        </w:rPr>
        <w:t xml:space="preserve"> (see Boykin v Alabama</w:t>
      </w:r>
      <w:r w:rsidRPr="00DD7846">
        <w:rPr>
          <w:rFonts w:ascii="Arial" w:eastAsia="MingLiU-ExtB" w:hAnsi="Arial" w:cs="Arial"/>
        </w:rPr>
        <w:t xml:space="preserve">, 395 US 238, 243, and n 5 [1969]; </w:t>
      </w:r>
      <w:r w:rsidRPr="00DD7846">
        <w:rPr>
          <w:rFonts w:ascii="Arial" w:eastAsia="MingLiU-ExtB" w:hAnsi="Arial" w:cs="Arial"/>
          <w:i/>
          <w:iCs/>
        </w:rPr>
        <w:t>People v Tyrell</w:t>
      </w:r>
      <w:r w:rsidRPr="00DD7846">
        <w:rPr>
          <w:rFonts w:ascii="Arial" w:eastAsia="MingLiU-ExtB" w:hAnsi="Arial" w:cs="Arial"/>
        </w:rPr>
        <w:t xml:space="preserve">, 22 NY3d 359, 365 [2013]; </w:t>
      </w:r>
      <w:r w:rsidRPr="00DD7846">
        <w:rPr>
          <w:rFonts w:ascii="Arial" w:eastAsia="MingLiU-ExtB" w:hAnsi="Arial" w:cs="Arial"/>
          <w:i/>
          <w:iCs/>
        </w:rPr>
        <w:t>People v Fiumefreddo</w:t>
      </w:r>
      <w:r w:rsidRPr="00DD7846">
        <w:rPr>
          <w:rFonts w:ascii="Arial" w:eastAsia="MingLiU-ExtB" w:hAnsi="Arial" w:cs="Arial"/>
        </w:rPr>
        <w:t>, 82 NY2d 536, 543 [1993]).</w:t>
      </w:r>
    </w:p>
  </w:endnote>
  <w:endnote w:id="2">
    <w:p w14:paraId="3E341ADE"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 The following plea colloquy expects that the court, not a prosecutor, conducts the plea colloquy.  In </w:t>
      </w:r>
      <w:r w:rsidRPr="00DD7846">
        <w:rPr>
          <w:rFonts w:ascii="Arial" w:eastAsia="MingLiU-ExtB" w:hAnsi="Arial" w:cs="Arial"/>
          <w:i/>
          <w:iCs/>
        </w:rPr>
        <w:t>People v Sanders</w:t>
      </w:r>
      <w:r w:rsidRPr="00DD7846">
        <w:rPr>
          <w:rFonts w:ascii="Arial" w:eastAsia="MingLiU-ExtB" w:hAnsi="Arial" w:cs="Arial"/>
        </w:rPr>
        <w:t xml:space="preserve"> (25 NY3d 337, n 1 [2015]), the Court noted it was </w:t>
      </w:r>
      <w:r w:rsidRPr="00DD7846">
        <w:rPr>
          <w:rFonts w:ascii="Arial" w:eastAsia="MingLiU-ExtB" w:hAnsi="Arial" w:cs="Arial"/>
        </w:rPr>
        <w:sym w:font="WP TypographicSymbols" w:char="0041"/>
      </w:r>
      <w:r w:rsidRPr="00DD7846">
        <w:rPr>
          <w:rFonts w:ascii="Arial" w:eastAsia="MingLiU-ExtB" w:hAnsi="Arial" w:cs="Arial"/>
        </w:rPr>
        <w:t>troubled</w:t>
      </w:r>
      <w:r w:rsidRPr="00DD7846">
        <w:rPr>
          <w:rFonts w:ascii="Arial" w:eastAsia="MingLiU-ExtB" w:hAnsi="Arial" w:cs="Arial"/>
        </w:rPr>
        <w:sym w:font="WP TypographicSymbols" w:char="0040"/>
      </w:r>
      <w:r w:rsidRPr="00DD7846">
        <w:rPr>
          <w:rFonts w:ascii="Arial" w:eastAsia="MingLiU-ExtB" w:hAnsi="Arial" w:cs="Arial"/>
        </w:rPr>
        <w:t xml:space="preserve"> by the practice of some courts of permitting the prosecutor to conduct a plea colloquy.  </w:t>
      </w:r>
      <w:r w:rsidRPr="00DD7846">
        <w:rPr>
          <w:rFonts w:ascii="Arial" w:eastAsia="MingLiU-ExtB" w:hAnsi="Arial" w:cs="Arial"/>
        </w:rPr>
        <w:sym w:font="WP TypographicSymbols" w:char="0041"/>
      </w:r>
      <w:r w:rsidRPr="00DD7846">
        <w:rPr>
          <w:rFonts w:ascii="Arial" w:eastAsia="MingLiU-ExtB" w:hAnsi="Arial" w:cs="Arial"/>
        </w:rPr>
        <w:t xml:space="preserve">As we [have noted], the conduct of the plea allocution is </w:t>
      </w:r>
      <w:r w:rsidRPr="00DD7846">
        <w:rPr>
          <w:rFonts w:ascii="Arial" w:eastAsia="MingLiU-ExtB" w:hAnsi="Arial" w:cs="Arial"/>
        </w:rPr>
        <w:sym w:font="WP TypographicSymbols" w:char="003E"/>
      </w:r>
      <w:r w:rsidRPr="00DD7846">
        <w:rPr>
          <w:rFonts w:ascii="Arial" w:eastAsia="MingLiU-ExtB" w:hAnsi="Arial" w:cs="Arial"/>
        </w:rPr>
        <w:t>best left to the discretion of the court'" (</w:t>
      </w:r>
      <w:r w:rsidRPr="00DD7846">
        <w:rPr>
          <w:rFonts w:ascii="Arial" w:eastAsia="MingLiU-ExtB" w:hAnsi="Arial" w:cs="Arial"/>
          <w:i/>
          <w:iCs/>
        </w:rPr>
        <w:t>Id</w:t>
      </w:r>
      <w:r w:rsidRPr="00DD7846">
        <w:rPr>
          <w:rFonts w:ascii="Arial" w:eastAsia="MingLiU-ExtB" w:hAnsi="Arial" w:cs="Arial"/>
        </w:rPr>
        <w:t xml:space="preserve">. [internal citations omitted]). </w:t>
      </w:r>
    </w:p>
  </w:endnote>
  <w:endnote w:id="3">
    <w:p w14:paraId="6FF79069" w14:textId="77777777" w:rsidR="00D42D6F" w:rsidRPr="00DD7846" w:rsidRDefault="00D42D6F">
      <w:pPr>
        <w:spacing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The following cases rejected challenges to the instant plea colloquy:</w:t>
      </w:r>
    </w:p>
    <w:p w14:paraId="076BFD37" w14:textId="77777777" w:rsidR="00D42D6F" w:rsidRPr="00DD7846" w:rsidRDefault="00D42D6F">
      <w:pPr>
        <w:spacing w:after="240" w:line="263" w:lineRule="auto"/>
        <w:jc w:val="both"/>
        <w:rPr>
          <w:rFonts w:ascii="Arial" w:eastAsia="MingLiU-ExtB" w:hAnsi="Arial" w:cs="Arial"/>
        </w:rPr>
      </w:pPr>
      <w:r w:rsidRPr="00DD7846">
        <w:rPr>
          <w:rFonts w:ascii="Arial" w:eastAsia="MingLiU-ExtB" w:hAnsi="Arial" w:cs="Arial"/>
          <w:i/>
          <w:iCs/>
        </w:rPr>
        <w:t>People v Ball,</w:t>
      </w:r>
      <w:r w:rsidRPr="00DD7846">
        <w:rPr>
          <w:rFonts w:ascii="Arial" w:eastAsia="MingLiU-ExtB" w:hAnsi="Arial" w:cs="Arial"/>
        </w:rPr>
        <w:t>129 AD3d 739, 739-740 (2015) (</w:t>
      </w:r>
      <w:r w:rsidRPr="00DD7846">
        <w:rPr>
          <w:rFonts w:ascii="Arial" w:eastAsia="MingLiU-ExtB" w:hAnsi="Arial" w:cs="Arial"/>
        </w:rPr>
        <w:sym w:font="WP TypographicSymbols" w:char="0041"/>
      </w:r>
      <w:r w:rsidRPr="00DD7846">
        <w:rPr>
          <w:rFonts w:ascii="Arial" w:eastAsia="MingLiU-ExtB" w:hAnsi="Arial" w:cs="Arial"/>
        </w:rPr>
        <w:t>The defendant</w:t>
      </w:r>
      <w:r w:rsidRPr="00DD7846">
        <w:rPr>
          <w:rFonts w:ascii="Arial" w:eastAsia="MingLiU-ExtB" w:hAnsi="Arial" w:cs="Arial"/>
        </w:rPr>
        <w:sym w:font="WP TypographicSymbols" w:char="003D"/>
      </w:r>
      <w:r w:rsidRPr="00DD7846">
        <w:rPr>
          <w:rFonts w:ascii="Arial" w:eastAsia="MingLiU-ExtB" w:hAnsi="Arial" w:cs="Arial"/>
        </w:rPr>
        <w:t>s contentions that he did not have sufficient time to confer with his attorney, and that he did not understand the sentence he would receive as part of the plea bargain, were contradicted by the thorough plea colloquy</w:t>
      </w:r>
      <w:r w:rsidRPr="00DD7846">
        <w:rPr>
          <w:rFonts w:ascii="Arial" w:eastAsia="MingLiU-ExtB" w:hAnsi="Arial" w:cs="Arial"/>
        </w:rPr>
        <w:sym w:font="WP TypographicSymbols" w:char="0040"/>
      </w:r>
      <w:r w:rsidRPr="00DD7846">
        <w:rPr>
          <w:rFonts w:ascii="Arial" w:eastAsia="MingLiU-ExtB" w:hAnsi="Arial" w:cs="Arial"/>
        </w:rPr>
        <w:t>);</w:t>
      </w:r>
      <w:r w:rsidRPr="00DD7846">
        <w:rPr>
          <w:rFonts w:ascii="Arial" w:eastAsia="MingLiU-ExtB" w:hAnsi="Arial" w:cs="Arial"/>
          <w:i/>
          <w:iCs/>
        </w:rPr>
        <w:t xml:space="preserve"> People v Linares</w:t>
      </w:r>
      <w:r w:rsidRPr="00DD7846">
        <w:rPr>
          <w:rFonts w:ascii="Arial" w:eastAsia="MingLiU-ExtB" w:hAnsi="Arial" w:cs="Arial"/>
        </w:rPr>
        <w:t>, 113 AD3d 796, 797 (2d Dept 2014) (</w:t>
      </w:r>
      <w:r w:rsidRPr="00DD7846">
        <w:rPr>
          <w:rFonts w:ascii="Arial" w:eastAsia="MingLiU-ExtB" w:hAnsi="Arial" w:cs="Arial"/>
        </w:rPr>
        <w:sym w:font="WP TypographicSymbols" w:char="0041"/>
      </w:r>
      <w:r w:rsidRPr="00DD7846">
        <w:rPr>
          <w:rFonts w:ascii="Arial" w:eastAsia="MingLiU-ExtB" w:hAnsi="Arial" w:cs="Arial"/>
        </w:rPr>
        <w:t>The defendant's claim that his plea was coerced by off</w:t>
      </w:r>
      <w:r w:rsidRPr="00DD7846">
        <w:rPr>
          <w:rFonts w:ascii="Arial" w:eastAsia="MingLiU-ExtB" w:hAnsi="Arial" w:cs="Arial"/>
        </w:rPr>
        <w:noBreakHyphen/>
        <w:t>the</w:t>
      </w:r>
      <w:r w:rsidRPr="00DD7846">
        <w:rPr>
          <w:rFonts w:ascii="Arial" w:eastAsia="MingLiU-ExtB" w:hAnsi="Arial" w:cs="Arial"/>
        </w:rPr>
        <w:noBreakHyphen/>
        <w:t>record comments by his attorney was contradicted by the thorough plea colloquy</w:t>
      </w:r>
      <w:r w:rsidRPr="00DD7846">
        <w:rPr>
          <w:rFonts w:ascii="Arial" w:eastAsia="MingLiU-ExtB" w:hAnsi="Arial" w:cs="Arial"/>
        </w:rPr>
        <w:sym w:font="WP TypographicSymbols" w:char="0040"/>
      </w:r>
      <w:r w:rsidRPr="00DD7846">
        <w:rPr>
          <w:rFonts w:ascii="Arial" w:eastAsia="MingLiU-ExtB" w:hAnsi="Arial" w:cs="Arial"/>
        </w:rPr>
        <w:t xml:space="preserve">). </w:t>
      </w:r>
    </w:p>
  </w:endnote>
  <w:endnote w:id="4">
    <w:p w14:paraId="54DDDE34"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A "lesser included offense," within the meaning of statutes that permit a plea of guilty to same (</w:t>
      </w:r>
      <w:r w:rsidRPr="00DD7846">
        <w:rPr>
          <w:rFonts w:ascii="Arial" w:eastAsia="MingLiU-ExtB" w:hAnsi="Arial" w:cs="Arial"/>
          <w:i/>
          <w:iCs/>
        </w:rPr>
        <w:t>see</w:t>
      </w:r>
      <w:r w:rsidRPr="00DD7846">
        <w:rPr>
          <w:rFonts w:ascii="Arial" w:eastAsia="MingLiU-ExtB" w:hAnsi="Arial" w:cs="Arial"/>
        </w:rPr>
        <w:t xml:space="preserve"> CPL 220.10 [4] and [5]), means a "lesser included offense" as that term is defined in CPL 1.20, and one which is deemed to be such pursuant to CPL 220.20.  In addition, decisional law accepts: (1) a negotiated plea of guilty to a non</w:t>
      </w:r>
      <w:r w:rsidRPr="00DD7846">
        <w:rPr>
          <w:rFonts w:ascii="Arial" w:eastAsia="MingLiU-ExtB" w:hAnsi="Arial" w:cs="Arial"/>
        </w:rPr>
        <w:noBreakHyphen/>
        <w:t>existent attempt to commit the crime charged; and (2) a negotiated plea of guilty to a "lesser crime technically inconsistent with the crime charged, albeit sharing common elements and involving the same victim</w:t>
      </w:r>
      <w:r w:rsidRPr="00DD7846">
        <w:rPr>
          <w:rFonts w:ascii="Arial" w:eastAsia="MingLiU-ExtB" w:hAnsi="Arial" w:cs="Arial"/>
        </w:rPr>
        <w:sym w:font="WP TypographicSymbols" w:char="0040"/>
      </w:r>
      <w:r w:rsidRPr="00DD7846">
        <w:rPr>
          <w:rFonts w:ascii="Arial" w:eastAsia="MingLiU-ExtB" w:hAnsi="Arial" w:cs="Arial"/>
        </w:rPr>
        <w:t xml:space="preserve"> (</w:t>
      </w:r>
      <w:r w:rsidRPr="00DD7846">
        <w:rPr>
          <w:rFonts w:ascii="Arial" w:eastAsia="MingLiU-ExtB" w:hAnsi="Arial" w:cs="Arial"/>
          <w:i/>
          <w:iCs/>
        </w:rPr>
        <w:t>People v Johnson</w:t>
      </w:r>
      <w:r w:rsidRPr="00DD7846">
        <w:rPr>
          <w:rFonts w:ascii="Arial" w:eastAsia="MingLiU-ExtB" w:hAnsi="Arial" w:cs="Arial"/>
        </w:rPr>
        <w:t>, 89 NY2d 905, 908 [1996];</w:t>
      </w:r>
      <w:r w:rsidRPr="00DD7846">
        <w:rPr>
          <w:rFonts w:ascii="Arial" w:eastAsia="MingLiU-ExtB" w:hAnsi="Arial" w:cs="Arial"/>
          <w:i/>
          <w:iCs/>
        </w:rPr>
        <w:t xml:space="preserve"> see People v Adams</w:t>
      </w:r>
      <w:r w:rsidRPr="00DD7846">
        <w:rPr>
          <w:rFonts w:ascii="Arial" w:eastAsia="MingLiU-ExtB" w:hAnsi="Arial" w:cs="Arial"/>
        </w:rPr>
        <w:t>, 57 NY2d 1035 [1982] [plea to manslaughter, first degree, in satisfaction of a felony murder count involving the same victim, following the defendant's conviction for the underlying felony];</w:t>
      </w:r>
      <w:r w:rsidRPr="00DD7846">
        <w:rPr>
          <w:rFonts w:ascii="Arial" w:eastAsia="MingLiU-ExtB" w:hAnsi="Arial" w:cs="Arial"/>
          <w:i/>
          <w:iCs/>
        </w:rPr>
        <w:t xml:space="preserve"> People v Francis</w:t>
      </w:r>
      <w:r w:rsidRPr="00DD7846">
        <w:rPr>
          <w:rFonts w:ascii="Arial" w:eastAsia="MingLiU-ExtB" w:hAnsi="Arial" w:cs="Arial"/>
        </w:rPr>
        <w:t>, 38 NY2d 150, 155 [1975] [a "plea may be to a hypothetical crime, or to a crime for which the facts alleged to underlie the original charge would not be appropriate....Only the events of time, place, and, if applicable, victim, need be the same for the crime pleaded as for the one charged" (internal citations omitted)]).</w:t>
      </w:r>
    </w:p>
  </w:endnote>
  <w:endnote w:id="5">
    <w:p w14:paraId="5EA245B5" w14:textId="77777777" w:rsidR="00D42D6F" w:rsidRPr="00DD7846" w:rsidRDefault="00D42D6F" w:rsidP="00E31EE3">
      <w:pPr>
        <w:spacing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w:t>
      </w:r>
      <w:r w:rsidRPr="00DD7846">
        <w:rPr>
          <w:rFonts w:ascii="Arial" w:eastAsia="MingLiU-ExtB" w:hAnsi="Arial" w:cs="Arial"/>
          <w:i/>
          <w:iCs/>
        </w:rPr>
        <w:t xml:space="preserve"> See </w:t>
      </w:r>
      <w:r w:rsidRPr="00DD7846">
        <w:rPr>
          <w:rFonts w:ascii="Arial" w:eastAsia="MingLiU-ExtB" w:hAnsi="Arial" w:cs="Arial"/>
        </w:rPr>
        <w:t>endnote 1.</w:t>
      </w:r>
    </w:p>
    <w:p w14:paraId="78E2CBAA" w14:textId="77777777" w:rsidR="00D42D6F" w:rsidRPr="00DD7846" w:rsidRDefault="00D42D6F" w:rsidP="00E31EE3">
      <w:pPr>
        <w:spacing w:line="263" w:lineRule="auto"/>
        <w:jc w:val="both"/>
        <w:rPr>
          <w:rFonts w:ascii="Arial" w:eastAsia="MingLiU-ExtB" w:hAnsi="Arial" w:cs="Arial"/>
        </w:rPr>
      </w:pPr>
    </w:p>
  </w:endnote>
  <w:endnote w:id="6">
    <w:p w14:paraId="7BD300EE" w14:textId="6F036BFD" w:rsidR="00D42D6F" w:rsidRPr="00DD7846" w:rsidRDefault="00D42D6F" w:rsidP="00E31EE3">
      <w:pPr>
        <w:spacing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w:t>
      </w:r>
      <w:r w:rsidRPr="00DD7846">
        <w:rPr>
          <w:rFonts w:ascii="Arial" w:eastAsia="MingLiU-ExtB" w:hAnsi="Arial" w:cs="Arial"/>
        </w:rPr>
        <w:tab/>
        <w:t xml:space="preserve">In </w:t>
      </w:r>
      <w:r w:rsidRPr="00DD7846">
        <w:rPr>
          <w:rFonts w:ascii="Arial" w:eastAsia="MingLiU-ExtB" w:hAnsi="Arial" w:cs="Arial"/>
          <w:i/>
          <w:iCs/>
        </w:rPr>
        <w:t>People v. Thomas</w:t>
      </w:r>
      <w:r w:rsidRPr="00DD7846">
        <w:rPr>
          <w:rFonts w:ascii="Arial" w:eastAsia="MingLiU-ExtB" w:hAnsi="Arial" w:cs="Arial"/>
        </w:rPr>
        <w:t xml:space="preserve">, </w:t>
      </w:r>
      <w:r w:rsidR="00537F5F" w:rsidRPr="00537F5F">
        <w:rPr>
          <w:rFonts w:ascii="Arial" w:eastAsia="MingLiU-ExtB" w:hAnsi="Arial" w:cs="Arial"/>
        </w:rPr>
        <w:t>34 N.Y.3d 545</w:t>
      </w:r>
      <w:r w:rsidR="00537F5F">
        <w:rPr>
          <w:rFonts w:ascii="Arial" w:eastAsia="MingLiU-ExtB" w:hAnsi="Arial" w:cs="Arial"/>
        </w:rPr>
        <w:t xml:space="preserve"> (</w:t>
      </w:r>
      <w:r w:rsidRPr="00DD7846">
        <w:rPr>
          <w:rFonts w:ascii="Arial" w:eastAsia="MingLiU-ExtB" w:hAnsi="Arial" w:cs="Arial"/>
        </w:rPr>
        <w:t>2019</w:t>
      </w:r>
      <w:r w:rsidR="00537F5F">
        <w:rPr>
          <w:rFonts w:ascii="Arial" w:eastAsia="MingLiU-ExtB" w:hAnsi="Arial" w:cs="Arial"/>
        </w:rPr>
        <w:t>)</w:t>
      </w:r>
      <w:r w:rsidRPr="00DD7846">
        <w:rPr>
          <w:rFonts w:ascii="Arial" w:eastAsia="MingLiU-ExtB" w:hAnsi="Arial" w:cs="Arial"/>
        </w:rPr>
        <w:t xml:space="preserve">, the Court of Appeals reviewed three separate cases that contested the validity of a waiver of the right to appeal; a majority of the Court found one waiver valid and two invalid; three judges wrote separate opinions either concurring or dissenting with respect to each of the three cases. The majority opinion approved parts of the Model Colloquy (MC).  </w:t>
      </w:r>
    </w:p>
    <w:p w14:paraId="68D7A63E" w14:textId="77777777" w:rsidR="00D42D6F" w:rsidRPr="00DD7846" w:rsidRDefault="00D42D6F">
      <w:pPr>
        <w:spacing w:line="262" w:lineRule="auto"/>
        <w:ind w:firstLine="720"/>
        <w:jc w:val="both"/>
        <w:rPr>
          <w:rFonts w:ascii="Arial" w:eastAsia="MingLiU-ExtB" w:hAnsi="Arial" w:cs="Arial"/>
        </w:rPr>
      </w:pPr>
      <w:r w:rsidRPr="00DD7846">
        <w:rPr>
          <w:rFonts w:ascii="Arial" w:eastAsia="MingLiU-ExtB" w:hAnsi="Arial" w:cs="Arial"/>
        </w:rPr>
        <w:t xml:space="preserve">The Appellate Divisions had previously approved similar formulations of the MC waiver. </w:t>
      </w:r>
      <w:r w:rsidRPr="00DD7846">
        <w:rPr>
          <w:rFonts w:ascii="Arial" w:eastAsia="MingLiU-ExtB" w:hAnsi="Arial" w:cs="Arial"/>
          <w:i/>
          <w:iCs/>
        </w:rPr>
        <w:t>E.g. People v Ball</w:t>
      </w:r>
      <w:r w:rsidRPr="00DD7846">
        <w:rPr>
          <w:rFonts w:ascii="Arial" w:eastAsia="MingLiU-ExtB" w:hAnsi="Arial" w:cs="Arial"/>
        </w:rPr>
        <w:t xml:space="preserve">, 129 AD3d 739 [2d Dept 2015]); </w:t>
      </w:r>
      <w:r w:rsidRPr="00DD7846">
        <w:rPr>
          <w:rFonts w:ascii="Arial" w:eastAsia="MingLiU-ExtB" w:hAnsi="Arial" w:cs="Arial"/>
          <w:i/>
          <w:iCs/>
        </w:rPr>
        <w:t>People v Contreras</w:t>
      </w:r>
      <w:r w:rsidRPr="00DD7846">
        <w:rPr>
          <w:rFonts w:ascii="Arial" w:eastAsia="MingLiU-ExtB" w:hAnsi="Arial" w:cs="Arial"/>
        </w:rPr>
        <w:t xml:space="preserve">, 123 AD3d 1139 [2d Dept 2014]; </w:t>
      </w:r>
      <w:r w:rsidRPr="00DD7846">
        <w:rPr>
          <w:rFonts w:ascii="Arial" w:eastAsia="MingLiU-ExtB" w:hAnsi="Arial" w:cs="Arial"/>
          <w:i/>
          <w:iCs/>
        </w:rPr>
        <w:t>People v Cannon</w:t>
      </w:r>
      <w:r w:rsidRPr="00DD7846">
        <w:rPr>
          <w:rFonts w:ascii="Arial" w:eastAsia="MingLiU-ExtB" w:hAnsi="Arial" w:cs="Arial"/>
        </w:rPr>
        <w:t xml:space="preserve">, 123 AD3d 1138 [2d Dept 2014]; </w:t>
      </w:r>
      <w:r w:rsidRPr="00DD7846">
        <w:rPr>
          <w:rFonts w:ascii="Arial" w:eastAsia="MingLiU-ExtB" w:hAnsi="Arial" w:cs="Arial"/>
          <w:i/>
          <w:iCs/>
        </w:rPr>
        <w:t>People v Vaiana</w:t>
      </w:r>
      <w:r w:rsidRPr="00DD7846">
        <w:rPr>
          <w:rFonts w:ascii="Arial" w:eastAsia="MingLiU-ExtB" w:hAnsi="Arial" w:cs="Arial"/>
        </w:rPr>
        <w:t xml:space="preserve">, 119 AD3d 879 [2d Dept 2014]; </w:t>
      </w:r>
      <w:r w:rsidRPr="00DD7846">
        <w:rPr>
          <w:rFonts w:ascii="Arial" w:eastAsia="MingLiU-ExtB" w:hAnsi="Arial" w:cs="Arial"/>
          <w:i/>
          <w:iCs/>
        </w:rPr>
        <w:t>People v Persaud</w:t>
      </w:r>
      <w:r w:rsidRPr="00DD7846">
        <w:rPr>
          <w:rFonts w:ascii="Arial" w:eastAsia="MingLiU-ExtB" w:hAnsi="Arial" w:cs="Arial"/>
        </w:rPr>
        <w:t xml:space="preserve">, 118 AD3d 820 [2d Dept 2014]).  The references in the MC to whether the defendant has conferred with counsel and understands that the conviction will normally be final were added after </w:t>
      </w:r>
      <w:r w:rsidRPr="00DD7846">
        <w:rPr>
          <w:rFonts w:ascii="Arial" w:eastAsia="MingLiU-ExtB" w:hAnsi="Arial" w:cs="Arial"/>
          <w:i/>
          <w:iCs/>
        </w:rPr>
        <w:t>People v Brown</w:t>
      </w:r>
      <w:r w:rsidRPr="00DD7846">
        <w:rPr>
          <w:rFonts w:ascii="Arial" w:eastAsia="MingLiU-ExtB" w:hAnsi="Arial" w:cs="Arial"/>
        </w:rPr>
        <w:t xml:space="preserve">, 122 AD3d 133 (2d Dept 2014) recommended inclusion of those references.  </w:t>
      </w:r>
    </w:p>
    <w:p w14:paraId="34117510" w14:textId="77777777" w:rsidR="00D42D6F" w:rsidRPr="00DD7846" w:rsidRDefault="00D42D6F">
      <w:pPr>
        <w:spacing w:line="262" w:lineRule="auto"/>
        <w:ind w:firstLine="720"/>
        <w:jc w:val="both"/>
        <w:rPr>
          <w:rFonts w:ascii="Arial" w:eastAsia="MingLiU-ExtB" w:hAnsi="Arial" w:cs="Arial"/>
        </w:rPr>
      </w:pPr>
      <w:r w:rsidRPr="00DD7846">
        <w:rPr>
          <w:rFonts w:ascii="Arial" w:eastAsia="MingLiU-ExtB" w:hAnsi="Arial" w:cs="Arial"/>
        </w:rPr>
        <w:t xml:space="preserve">A review of all four opinions in </w:t>
      </w:r>
      <w:r w:rsidRPr="00DD7846">
        <w:rPr>
          <w:rFonts w:ascii="Arial" w:eastAsia="MingLiU-ExtB" w:hAnsi="Arial" w:cs="Arial"/>
          <w:i/>
          <w:iCs/>
        </w:rPr>
        <w:t>Thomas</w:t>
      </w:r>
      <w:r w:rsidRPr="00DD7846">
        <w:rPr>
          <w:rFonts w:ascii="Arial" w:eastAsia="MingLiU-ExtB" w:hAnsi="Arial" w:cs="Arial"/>
        </w:rPr>
        <w:t xml:space="preserve"> suggests additions to the MC.  First, while the opening paragraph of the MC has met the requirement of telling a defendant that a guilty plea and appeal waiver are </w:t>
      </w:r>
      <w:r w:rsidRPr="00DD7846">
        <w:rPr>
          <w:rFonts w:ascii="Arial" w:eastAsia="MingLiU-ExtB" w:hAnsi="Arial" w:cs="Arial"/>
        </w:rPr>
        <w:sym w:font="WP TypographicSymbols" w:char="0041"/>
      </w:r>
      <w:r w:rsidRPr="00DD7846">
        <w:rPr>
          <w:rFonts w:ascii="Arial" w:eastAsia="MingLiU-ExtB" w:hAnsi="Arial" w:cs="Arial"/>
        </w:rPr>
        <w:t>separate and distinct,</w:t>
      </w:r>
      <w:r w:rsidRPr="00DD7846">
        <w:rPr>
          <w:rFonts w:ascii="Arial" w:eastAsia="MingLiU-ExtB" w:hAnsi="Arial" w:cs="Arial"/>
        </w:rPr>
        <w:sym w:font="WP TypographicSymbols" w:char="0040"/>
      </w:r>
      <w:r w:rsidRPr="00DD7846">
        <w:rPr>
          <w:rFonts w:ascii="Arial" w:eastAsia="MingLiU-ExtB" w:hAnsi="Arial" w:cs="Arial"/>
        </w:rPr>
        <w:t xml:space="preserve"> the repeated use of that quoted term in the </w:t>
      </w:r>
      <w:r w:rsidRPr="00DD7846">
        <w:rPr>
          <w:rFonts w:ascii="Arial" w:eastAsia="MingLiU-ExtB" w:hAnsi="Arial" w:cs="Arial"/>
          <w:i/>
          <w:iCs/>
        </w:rPr>
        <w:t>Thomas</w:t>
      </w:r>
      <w:r w:rsidRPr="00DD7846">
        <w:rPr>
          <w:rFonts w:ascii="Arial" w:eastAsia="MingLiU-ExtB" w:hAnsi="Arial" w:cs="Arial"/>
        </w:rPr>
        <w:t xml:space="preserve"> opinions suggest that a </w:t>
      </w:r>
      <w:r w:rsidRPr="00DD7846">
        <w:rPr>
          <w:rFonts w:ascii="Arial" w:eastAsia="MingLiU-ExtB" w:hAnsi="Arial" w:cs="Arial"/>
        </w:rPr>
        <w:sym w:font="WP TypographicSymbols" w:char="0041"/>
      </w:r>
      <w:r w:rsidRPr="00DD7846">
        <w:rPr>
          <w:rFonts w:ascii="Arial" w:eastAsia="MingLiU-ExtB" w:hAnsi="Arial" w:cs="Arial"/>
        </w:rPr>
        <w:t>belt and suspenders</w:t>
      </w:r>
      <w:r w:rsidRPr="00DD7846">
        <w:rPr>
          <w:rFonts w:ascii="Arial" w:eastAsia="MingLiU-ExtB" w:hAnsi="Arial" w:cs="Arial"/>
        </w:rPr>
        <w:sym w:font="WP TypographicSymbols" w:char="0040"/>
      </w:r>
      <w:r w:rsidRPr="00DD7846">
        <w:rPr>
          <w:rFonts w:ascii="Arial" w:eastAsia="MingLiU-ExtB" w:hAnsi="Arial" w:cs="Arial"/>
        </w:rPr>
        <w:t xml:space="preserve"> approach would be to include the quoted phrase in the opening paragraph. Thus the second sentence of the first paragraph has been added.</w:t>
      </w:r>
    </w:p>
    <w:p w14:paraId="1CC4A6CE" w14:textId="77777777" w:rsidR="00D42D6F" w:rsidRPr="00DD7846" w:rsidRDefault="00D42D6F">
      <w:pPr>
        <w:spacing w:line="262" w:lineRule="auto"/>
        <w:ind w:firstLine="720"/>
        <w:jc w:val="both"/>
        <w:rPr>
          <w:rFonts w:ascii="Arial" w:eastAsia="MingLiU-ExtB" w:hAnsi="Arial" w:cs="Arial"/>
        </w:rPr>
      </w:pPr>
      <w:r w:rsidRPr="00DD7846">
        <w:rPr>
          <w:rFonts w:ascii="Arial" w:eastAsia="MingLiU-ExtB" w:hAnsi="Arial" w:cs="Arial"/>
        </w:rPr>
        <w:t xml:space="preserve">Second, the collective opinions suggest that even though the record shows that the waiver is intended "to cover all aspects of the case," the better practice would be for a court to expressly set forth any major aspect of the case for which appellate review is waived, as well as those items not waived. </w:t>
      </w:r>
    </w:p>
    <w:p w14:paraId="3F3FE4F5" w14:textId="77777777" w:rsidR="00D42D6F" w:rsidRPr="00DD7846" w:rsidRDefault="00D42D6F">
      <w:pPr>
        <w:spacing w:line="262" w:lineRule="auto"/>
        <w:ind w:firstLine="720"/>
        <w:jc w:val="both"/>
        <w:rPr>
          <w:rFonts w:ascii="Arial" w:eastAsia="MingLiU-ExtB" w:hAnsi="Arial" w:cs="Arial"/>
        </w:rPr>
      </w:pPr>
      <w:r w:rsidRPr="00DD7846">
        <w:rPr>
          <w:rFonts w:ascii="Arial" w:eastAsia="MingLiU-ExtB" w:hAnsi="Arial" w:cs="Arial"/>
        </w:rPr>
        <w:t xml:space="preserve">With respect to the waiver of a major aspect of the case, the MC had included in footnote three a suggestion that the defendant be told, for example, that he/she was waiving appellate review of a denied suppression motion.  In light of </w:t>
      </w:r>
      <w:r w:rsidRPr="00DD7846">
        <w:rPr>
          <w:rFonts w:ascii="Arial" w:eastAsia="MingLiU-ExtB" w:hAnsi="Arial" w:cs="Arial"/>
          <w:i/>
          <w:iCs/>
        </w:rPr>
        <w:t>Thomas</w:t>
      </w:r>
      <w:r w:rsidRPr="00DD7846">
        <w:rPr>
          <w:rFonts w:ascii="Arial" w:eastAsia="MingLiU-ExtB" w:hAnsi="Arial" w:cs="Arial"/>
        </w:rPr>
        <w:t>, the language of the footnote has been moved into paragraph three.  Also, as explained in the revised footnote three, other denied motions may be waived and may warrant being noted.</w:t>
      </w:r>
    </w:p>
    <w:p w14:paraId="113F66B8" w14:textId="77777777" w:rsidR="00D42D6F" w:rsidRPr="00DD7846" w:rsidRDefault="00D42D6F">
      <w:pPr>
        <w:spacing w:after="240" w:line="263" w:lineRule="auto"/>
        <w:ind w:firstLine="720"/>
        <w:jc w:val="both"/>
        <w:rPr>
          <w:rFonts w:ascii="Arial" w:eastAsia="MingLiU-ExtB" w:hAnsi="Arial" w:cs="Arial"/>
        </w:rPr>
      </w:pPr>
      <w:r w:rsidRPr="00DD7846">
        <w:rPr>
          <w:rFonts w:ascii="Arial" w:eastAsia="MingLiU-ExtB" w:hAnsi="Arial" w:cs="Arial"/>
        </w:rPr>
        <w:t xml:space="preserve">With respect to the aspects of the case for which appellate review is not waived,  the fourth paragraph of the MC that listed those aspects as </w:t>
      </w:r>
      <w:r w:rsidRPr="00DD7846">
        <w:rPr>
          <w:rFonts w:ascii="Arial" w:eastAsia="MingLiU-ExtB" w:hAnsi="Arial" w:cs="Arial"/>
        </w:rPr>
        <w:sym w:font="WP TypographicSymbols" w:char="0041"/>
      </w:r>
      <w:r w:rsidRPr="00DD7846">
        <w:rPr>
          <w:rFonts w:ascii="Arial" w:eastAsia="MingLiU-ExtB" w:hAnsi="Arial" w:cs="Arial"/>
        </w:rPr>
        <w:t>optional</w:t>
      </w:r>
      <w:r w:rsidRPr="00DD7846">
        <w:rPr>
          <w:rFonts w:ascii="Arial" w:eastAsia="MingLiU-ExtB" w:hAnsi="Arial" w:cs="Arial"/>
        </w:rPr>
        <w:sym w:font="WP TypographicSymbols" w:char="0040"/>
      </w:r>
      <w:r w:rsidRPr="00DD7846">
        <w:rPr>
          <w:rFonts w:ascii="Arial" w:eastAsia="MingLiU-ExtB" w:hAnsi="Arial" w:cs="Arial"/>
        </w:rPr>
        <w:t xml:space="preserve"> are now recommended to be told to a defendant in every case.</w:t>
      </w:r>
    </w:p>
  </w:endnote>
  <w:endnote w:id="7">
    <w:p w14:paraId="485460E8" w14:textId="77777777" w:rsidR="00D42D6F" w:rsidRPr="00DD7846" w:rsidRDefault="00D42D6F">
      <w:pPr>
        <w:spacing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 </w:t>
      </w:r>
      <w:r w:rsidRPr="00DD7846">
        <w:rPr>
          <w:rFonts w:ascii="Arial" w:eastAsia="MingLiU-ExtB" w:hAnsi="Arial" w:cs="Arial"/>
        </w:rPr>
        <w:tab/>
        <w:t>The waiver must be made "knowingly, intelligently and voluntarily" (</w:t>
      </w:r>
      <w:r w:rsidRPr="00DD7846">
        <w:rPr>
          <w:rFonts w:ascii="Arial" w:eastAsia="MingLiU-ExtB" w:hAnsi="Arial" w:cs="Arial"/>
          <w:i/>
          <w:iCs/>
        </w:rPr>
        <w:t>People v Lopez</w:t>
      </w:r>
      <w:r w:rsidRPr="00DD7846">
        <w:rPr>
          <w:rFonts w:ascii="Arial" w:eastAsia="MingLiU-ExtB" w:hAnsi="Arial" w:cs="Arial"/>
        </w:rPr>
        <w:t xml:space="preserve">, 6 NY3d 248, 256 [2006]; </w:t>
      </w:r>
      <w:r w:rsidRPr="00DD7846">
        <w:rPr>
          <w:rFonts w:ascii="Arial" w:eastAsia="MingLiU-ExtB" w:hAnsi="Arial" w:cs="Arial"/>
          <w:i/>
          <w:iCs/>
        </w:rPr>
        <w:t>see People v Muniz</w:t>
      </w:r>
      <w:r w:rsidRPr="00DD7846">
        <w:rPr>
          <w:rFonts w:ascii="Arial" w:eastAsia="MingLiU-ExtB" w:hAnsi="Arial" w:cs="Arial"/>
        </w:rPr>
        <w:t>, 91 NY2d 570, 573 [1998]), and the defendant must understand that the waiver is independent of the waiver of rights that flow from a plea of guilty (</w:t>
      </w:r>
      <w:r w:rsidRPr="00DD7846">
        <w:rPr>
          <w:rFonts w:ascii="Arial" w:eastAsia="MingLiU-ExtB" w:hAnsi="Arial" w:cs="Arial"/>
          <w:i/>
          <w:iCs/>
        </w:rPr>
        <w:t>see</w:t>
      </w:r>
      <w:r w:rsidRPr="00DD7846">
        <w:rPr>
          <w:rFonts w:ascii="Arial" w:eastAsia="MingLiU-ExtB" w:hAnsi="Arial" w:cs="Arial"/>
        </w:rPr>
        <w:t xml:space="preserve"> </w:t>
      </w:r>
      <w:r w:rsidRPr="00DD7846">
        <w:rPr>
          <w:rFonts w:ascii="Arial" w:eastAsia="MingLiU-ExtB" w:hAnsi="Arial" w:cs="Arial"/>
          <w:i/>
          <w:iCs/>
        </w:rPr>
        <w:t>People v Lopez</w:t>
      </w:r>
      <w:r w:rsidRPr="00DD7846">
        <w:rPr>
          <w:rFonts w:ascii="Arial" w:eastAsia="MingLiU-ExtB" w:hAnsi="Arial" w:cs="Arial"/>
        </w:rPr>
        <w:t xml:space="preserve">, </w:t>
      </w:r>
      <w:r w:rsidRPr="00DD7846">
        <w:rPr>
          <w:rFonts w:ascii="Arial" w:eastAsia="MingLiU-ExtB" w:hAnsi="Arial" w:cs="Arial"/>
          <w:i/>
          <w:iCs/>
        </w:rPr>
        <w:t>supra).</w:t>
      </w:r>
    </w:p>
    <w:p w14:paraId="681689BB" w14:textId="77777777" w:rsidR="00D42D6F" w:rsidRPr="00DD7846" w:rsidRDefault="00D42D6F">
      <w:pPr>
        <w:spacing w:after="240" w:line="263" w:lineRule="auto"/>
        <w:ind w:firstLine="720"/>
        <w:jc w:val="both"/>
        <w:rPr>
          <w:rFonts w:ascii="Arial" w:eastAsia="MingLiU-ExtB" w:hAnsi="Arial" w:cs="Arial"/>
        </w:rPr>
      </w:pPr>
      <w:r w:rsidRPr="00DD7846">
        <w:rPr>
          <w:rFonts w:ascii="Arial" w:eastAsia="MingLiU-ExtB" w:hAnsi="Arial" w:cs="Arial"/>
        </w:rPr>
        <w:t xml:space="preserve">A written waiver of the right to appeal may be utilized. However, that writing, even with the purported signature of the defendant, is normally by itself insufficient to prove that there was a knowing, intelligent and voluntary waiver of the right to appeal.  It remains necessary for the court to </w:t>
      </w:r>
      <w:r w:rsidRPr="00DD7846">
        <w:rPr>
          <w:rFonts w:ascii="Arial" w:eastAsia="MingLiU-ExtB" w:hAnsi="Arial" w:cs="Arial"/>
        </w:rPr>
        <w:sym w:font="WP TypographicSymbols" w:char="0041"/>
      </w:r>
      <w:r w:rsidRPr="00DD7846">
        <w:rPr>
          <w:rFonts w:ascii="Arial" w:eastAsia="MingLiU-ExtB" w:hAnsi="Arial" w:cs="Arial"/>
        </w:rPr>
        <w:t>adequately assure[ ] itself that defendant understood the nature of the appeal waiver</w:t>
      </w:r>
      <w:r w:rsidRPr="00DD7846">
        <w:rPr>
          <w:rFonts w:ascii="Arial" w:eastAsia="MingLiU-ExtB" w:hAnsi="Arial" w:cs="Arial"/>
        </w:rPr>
        <w:sym w:font="WP TypographicSymbols" w:char="0040"/>
      </w:r>
      <w:r w:rsidRPr="00DD7846">
        <w:rPr>
          <w:rFonts w:ascii="Arial" w:eastAsia="MingLiU-ExtB" w:hAnsi="Arial" w:cs="Arial"/>
        </w:rPr>
        <w:t xml:space="preserve"> (</w:t>
      </w:r>
      <w:r w:rsidRPr="00DD7846">
        <w:rPr>
          <w:rFonts w:ascii="Arial" w:eastAsia="MingLiU-ExtB" w:hAnsi="Arial" w:cs="Arial"/>
          <w:i/>
          <w:iCs/>
        </w:rPr>
        <w:t>People v Elmer</w:t>
      </w:r>
      <w:r w:rsidRPr="00DD7846">
        <w:rPr>
          <w:rFonts w:ascii="Arial" w:eastAsia="MingLiU-ExtB" w:hAnsi="Arial" w:cs="Arial"/>
        </w:rPr>
        <w:t>, 19 NY3d 501, 510 [2012] [</w:t>
      </w:r>
      <w:r w:rsidRPr="00DD7846">
        <w:rPr>
          <w:rFonts w:ascii="Arial" w:eastAsia="MingLiU-ExtB" w:hAnsi="Arial" w:cs="Arial"/>
        </w:rPr>
        <w:sym w:font="WP TypographicSymbols" w:char="0041"/>
      </w:r>
      <w:r w:rsidRPr="00DD7846">
        <w:rPr>
          <w:rFonts w:ascii="Arial" w:eastAsia="MingLiU-ExtB" w:hAnsi="Arial" w:cs="Arial"/>
        </w:rPr>
        <w:t xml:space="preserve">There was no </w:t>
      </w:r>
      <w:r w:rsidRPr="00DD7846">
        <w:rPr>
          <w:rFonts w:ascii="Arial" w:eastAsia="MingLiU-ExtB" w:hAnsi="Arial" w:cs="Arial"/>
        </w:rPr>
        <w:sym w:font="WP TypographicSymbols" w:char="003E"/>
      </w:r>
      <w:r w:rsidRPr="00DD7846">
        <w:rPr>
          <w:rFonts w:ascii="Arial" w:eastAsia="MingLiU-ExtB" w:hAnsi="Arial" w:cs="Arial"/>
        </w:rPr>
        <w:t>attempt by the court to ascertain on the record an acknowledgment from defendant that he had, in fact, signed the waiver or that, if he had, he was aware of its contents'</w:t>
      </w:r>
      <w:r w:rsidRPr="00DD7846">
        <w:rPr>
          <w:rFonts w:ascii="Arial" w:eastAsia="MingLiU-ExtB" w:hAnsi="Arial" w:cs="Arial"/>
        </w:rPr>
        <w:sym w:font="WP TypographicSymbols" w:char="0040"/>
      </w:r>
      <w:r w:rsidRPr="00DD7846">
        <w:rPr>
          <w:rFonts w:ascii="Arial" w:eastAsia="MingLiU-ExtB" w:hAnsi="Arial" w:cs="Arial"/>
        </w:rPr>
        <w:t xml:space="preserve"> (citation omitted)]; </w:t>
      </w:r>
      <w:r w:rsidRPr="00DD7846">
        <w:rPr>
          <w:rFonts w:ascii="Arial" w:eastAsia="MingLiU-ExtB" w:hAnsi="Arial" w:cs="Arial"/>
          <w:i/>
          <w:iCs/>
        </w:rPr>
        <w:t>see People v Bradshaw</w:t>
      </w:r>
      <w:r w:rsidRPr="00DD7846">
        <w:rPr>
          <w:rFonts w:ascii="Arial" w:eastAsia="MingLiU-ExtB" w:hAnsi="Arial" w:cs="Arial"/>
        </w:rPr>
        <w:t xml:space="preserve">, 18 NY3d 257 [2011]; </w:t>
      </w:r>
      <w:r w:rsidRPr="00DD7846">
        <w:rPr>
          <w:rFonts w:ascii="Arial" w:eastAsia="MingLiU-ExtB" w:hAnsi="Arial" w:cs="Arial"/>
          <w:i/>
          <w:iCs/>
        </w:rPr>
        <w:t>People v Calvi</w:t>
      </w:r>
      <w:r w:rsidRPr="00DD7846">
        <w:rPr>
          <w:rFonts w:ascii="Arial" w:eastAsia="MingLiU-ExtB" w:hAnsi="Arial" w:cs="Arial"/>
        </w:rPr>
        <w:t xml:space="preserve">, 89 NY2d 868 [1996]; </w:t>
      </w:r>
      <w:r w:rsidRPr="00DD7846">
        <w:rPr>
          <w:rFonts w:ascii="Arial" w:eastAsia="MingLiU-ExtB" w:hAnsi="Arial" w:cs="Arial"/>
          <w:i/>
          <w:iCs/>
        </w:rPr>
        <w:t>People v Callahan</w:t>
      </w:r>
      <w:r w:rsidRPr="00DD7846">
        <w:rPr>
          <w:rFonts w:ascii="Arial" w:eastAsia="MingLiU-ExtB" w:hAnsi="Arial" w:cs="Arial"/>
        </w:rPr>
        <w:t xml:space="preserve"> [</w:t>
      </w:r>
      <w:r w:rsidRPr="00DD7846">
        <w:rPr>
          <w:rFonts w:ascii="Arial" w:eastAsia="MingLiU-ExtB" w:hAnsi="Arial" w:cs="Arial"/>
          <w:i/>
          <w:iCs/>
        </w:rPr>
        <w:t>DeSimone</w:t>
      </w:r>
      <w:r w:rsidRPr="00DD7846">
        <w:rPr>
          <w:rFonts w:ascii="Arial" w:eastAsia="MingLiU-ExtB" w:hAnsi="Arial" w:cs="Arial"/>
        </w:rPr>
        <w:t xml:space="preserve">], 80 NY2d 273 [1992]; </w:t>
      </w:r>
      <w:r w:rsidRPr="00DD7846">
        <w:rPr>
          <w:rFonts w:ascii="Arial" w:eastAsia="MingLiU-ExtB" w:hAnsi="Arial" w:cs="Arial"/>
          <w:i/>
          <w:iCs/>
        </w:rPr>
        <w:t>cf. People v Ramos</w:t>
      </w:r>
      <w:r w:rsidRPr="00DD7846">
        <w:rPr>
          <w:rFonts w:ascii="Arial" w:eastAsia="MingLiU-ExtB" w:hAnsi="Arial" w:cs="Arial"/>
        </w:rPr>
        <w:t xml:space="preserve">, 7 NY3d 737 [2006] [the defendant adequately orally acknowledged that he understood by the writing that he was waiving his right to appeal]). </w:t>
      </w:r>
    </w:p>
  </w:endnote>
  <w:endnote w:id="8">
    <w:p w14:paraId="43AEC8E3" w14:textId="77777777" w:rsidR="00D42D6F" w:rsidRPr="00DD7846" w:rsidRDefault="00D42D6F">
      <w:pPr>
        <w:ind w:left="-720" w:right="-720"/>
        <w:rPr>
          <w:rFonts w:ascii="Arial" w:hAnsi="Arial" w:cs="Arial"/>
        </w:rPr>
      </w:pPr>
    </w:p>
    <w:p w14:paraId="235D9345" w14:textId="77777777" w:rsidR="00D42D6F" w:rsidRPr="00DD7846" w:rsidRDefault="00D42D6F">
      <w:pPr>
        <w:spacing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w:t>
      </w:r>
      <w:r w:rsidRPr="00DD7846">
        <w:rPr>
          <w:rFonts w:ascii="Arial" w:eastAsia="Yu Gothic UI" w:hAnsi="Arial" w:cs="Arial"/>
        </w:rPr>
        <w:tab/>
      </w:r>
      <w:r w:rsidRPr="00DD7846">
        <w:rPr>
          <w:rFonts w:ascii="Arial" w:eastAsia="MingLiU-ExtB" w:hAnsi="Arial" w:cs="Arial"/>
        </w:rPr>
        <w:t xml:space="preserve">Prior to decisional law approving a waiver of the right to appeal, a defendant could separately waive the right to appeal a determination of a suppression hearing. </w:t>
      </w:r>
      <w:r w:rsidRPr="00DD7846">
        <w:rPr>
          <w:rFonts w:ascii="Arial" w:eastAsia="MingLiU-ExtB" w:hAnsi="Arial" w:cs="Arial"/>
          <w:i/>
          <w:iCs/>
        </w:rPr>
        <w:t>(see People v Williams</w:t>
      </w:r>
      <w:r w:rsidRPr="00DD7846">
        <w:rPr>
          <w:rFonts w:ascii="Arial" w:eastAsia="MingLiU-ExtB" w:hAnsi="Arial" w:cs="Arial"/>
        </w:rPr>
        <w:t xml:space="preserve">, 36 NY2d 829 [1975]).  Once the waiver of the right to appeal was approved and included a waiver of review of a suppression decision, a separate waiver of the right to appeal a suppression decision became unnecessary.  Thus, if applicable, the court should add the words in brackets.  </w:t>
      </w:r>
    </w:p>
    <w:p w14:paraId="57E779A2" w14:textId="77777777" w:rsidR="00D42D6F" w:rsidRPr="00DD7846" w:rsidRDefault="00D42D6F">
      <w:pPr>
        <w:spacing w:after="240" w:line="263" w:lineRule="auto"/>
        <w:ind w:firstLine="720"/>
        <w:jc w:val="both"/>
        <w:rPr>
          <w:rFonts w:ascii="Arial" w:eastAsia="MingLiU-ExtB" w:hAnsi="Arial" w:cs="Arial"/>
        </w:rPr>
      </w:pPr>
      <w:r w:rsidRPr="00DD7846">
        <w:rPr>
          <w:rFonts w:ascii="Arial" w:eastAsia="MingLiU-ExtB" w:hAnsi="Arial" w:cs="Arial"/>
        </w:rPr>
        <w:t>As of January 1, 2020, a plea of guilty will not waive appellate review of a CPL 30.30 lack of speedy trial claim.  The statute, however, does not preclude a waiver of the right of appeal including a waiver of appellate review of a CPL 30.30 claim. Thus, if the court decided a CPL 30.30 motion, it may wish to include that among the claims waived.</w:t>
      </w:r>
    </w:p>
  </w:endnote>
  <w:endnote w:id="9">
    <w:p w14:paraId="66322533" w14:textId="4DA22E2B"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w:t>
      </w:r>
      <w:r w:rsidRPr="00DD7846">
        <w:rPr>
          <w:rFonts w:ascii="Arial" w:eastAsia="Yu Gothic UI" w:hAnsi="Arial" w:cs="Arial"/>
        </w:rPr>
        <w:tab/>
      </w:r>
      <w:r w:rsidRPr="00DD7846">
        <w:rPr>
          <w:rFonts w:ascii="Arial" w:eastAsia="MingLiU-ExtB" w:hAnsi="Arial" w:cs="Arial"/>
          <w:i/>
          <w:iCs/>
        </w:rPr>
        <w:t>See People v Thomas</w:t>
      </w:r>
      <w:r w:rsidRPr="00DD7846">
        <w:rPr>
          <w:rFonts w:ascii="Arial" w:eastAsia="MingLiU-ExtB" w:hAnsi="Arial" w:cs="Arial"/>
        </w:rPr>
        <w:t xml:space="preserve">, </w:t>
      </w:r>
      <w:r w:rsidR="003F5B04" w:rsidRPr="003F5B04">
        <w:rPr>
          <w:rFonts w:ascii="Arial" w:eastAsia="MingLiU-ExtB" w:hAnsi="Arial" w:cs="Arial"/>
        </w:rPr>
        <w:t>34 N.Y.3d 545</w:t>
      </w:r>
      <w:r w:rsidR="003F5B04">
        <w:rPr>
          <w:rFonts w:ascii="Arial" w:eastAsia="MingLiU-ExtB" w:hAnsi="Arial" w:cs="Arial"/>
        </w:rPr>
        <w:t xml:space="preserve"> (</w:t>
      </w:r>
      <w:r w:rsidRPr="00DD7846">
        <w:rPr>
          <w:rFonts w:ascii="Arial" w:eastAsia="MingLiU-ExtB" w:hAnsi="Arial" w:cs="Arial"/>
        </w:rPr>
        <w:t>2019</w:t>
      </w:r>
      <w:r w:rsidR="003F5B04">
        <w:rPr>
          <w:rFonts w:ascii="Arial" w:eastAsia="MingLiU-ExtB" w:hAnsi="Arial" w:cs="Arial"/>
        </w:rPr>
        <w:t>)</w:t>
      </w:r>
      <w:r w:rsidRPr="00DD7846">
        <w:rPr>
          <w:rFonts w:ascii="Arial" w:eastAsia="MingLiU-ExtB" w:hAnsi="Arial" w:cs="Arial"/>
          <w:i/>
          <w:iCs/>
        </w:rPr>
        <w:t>; People v. Sanders</w:t>
      </w:r>
      <w:r w:rsidRPr="00DD7846">
        <w:rPr>
          <w:rFonts w:ascii="Arial" w:eastAsia="MingLiU-ExtB" w:hAnsi="Arial" w:cs="Arial"/>
        </w:rPr>
        <w:t xml:space="preserve">, 25 NY3d 337 (2015); </w:t>
      </w:r>
      <w:r w:rsidRPr="00DD7846">
        <w:rPr>
          <w:rFonts w:ascii="Arial" w:eastAsia="MingLiU-ExtB" w:hAnsi="Arial" w:cs="Arial"/>
          <w:i/>
          <w:iCs/>
        </w:rPr>
        <w:t>People v Campbell</w:t>
      </w:r>
      <w:r w:rsidRPr="00DD7846">
        <w:rPr>
          <w:rFonts w:ascii="Arial" w:eastAsia="MingLiU-ExtB" w:hAnsi="Arial" w:cs="Arial"/>
        </w:rPr>
        <w:t>, 97 NY2d 532  (2002);</w:t>
      </w:r>
      <w:r w:rsidRPr="00DD7846">
        <w:rPr>
          <w:rFonts w:ascii="Arial" w:eastAsia="MingLiU-ExtB" w:hAnsi="Arial" w:cs="Arial"/>
          <w:i/>
          <w:iCs/>
        </w:rPr>
        <w:t xml:space="preserve"> People v Callahan, </w:t>
      </w:r>
      <w:r w:rsidRPr="00DD7846">
        <w:rPr>
          <w:rFonts w:ascii="Arial" w:eastAsia="MingLiU-ExtB" w:hAnsi="Arial" w:cs="Arial"/>
        </w:rPr>
        <w:t>80 NY2d 273 (1992);</w:t>
      </w:r>
      <w:r w:rsidRPr="00DD7846">
        <w:rPr>
          <w:rFonts w:ascii="Arial" w:eastAsia="MingLiU-ExtB" w:hAnsi="Arial" w:cs="Arial"/>
          <w:i/>
          <w:iCs/>
        </w:rPr>
        <w:t xml:space="preserve"> People v Seaberg,</w:t>
      </w:r>
      <w:r w:rsidRPr="00DD7846">
        <w:rPr>
          <w:rFonts w:ascii="Arial" w:eastAsia="MingLiU-ExtB" w:hAnsi="Arial" w:cs="Arial"/>
        </w:rPr>
        <w:t xml:space="preserve"> 74 NY2d 1 (1989). If the defendant is eligible for adjudication as a youthful offender and the sentencing court fails to exercise its discretion to consider whether to impose same, that failure will be reviewable on appeal even though the defendant waived the right to appeal.</w:t>
      </w:r>
    </w:p>
  </w:endnote>
  <w:endnote w:id="10">
    <w:p w14:paraId="2CC9FE34"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  </w:t>
      </w:r>
      <w:r w:rsidRPr="00DD7846">
        <w:rPr>
          <w:rFonts w:ascii="Arial" w:eastAsia="MingLiU-ExtB" w:hAnsi="Arial" w:cs="Arial"/>
          <w:i/>
          <w:iCs/>
        </w:rPr>
        <w:t>See</w:t>
      </w:r>
      <w:r w:rsidRPr="00DD7846">
        <w:rPr>
          <w:rFonts w:ascii="Arial" w:eastAsia="MingLiU-ExtB" w:hAnsi="Arial" w:cs="Arial"/>
        </w:rPr>
        <w:t xml:space="preserve"> CPL 410.91.</w:t>
      </w:r>
    </w:p>
  </w:endnote>
  <w:endnote w:id="11">
    <w:p w14:paraId="5C29E136"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.The </w:t>
      </w:r>
      <w:r w:rsidRPr="00DD7846">
        <w:rPr>
          <w:rFonts w:ascii="Arial" w:eastAsia="MingLiU-ExtB" w:hAnsi="Arial" w:cs="Arial"/>
        </w:rPr>
        <w:sym w:font="WP TypographicSymbols" w:char="0041"/>
      </w:r>
      <w:r w:rsidRPr="00DD7846">
        <w:rPr>
          <w:rFonts w:ascii="Arial" w:eastAsia="MingLiU-ExtB" w:hAnsi="Arial" w:cs="Arial"/>
        </w:rPr>
        <w:t>ignition interlock device</w:t>
      </w:r>
      <w:r w:rsidRPr="00DD7846">
        <w:rPr>
          <w:rFonts w:ascii="Arial" w:eastAsia="MingLiU-ExtB" w:hAnsi="Arial" w:cs="Arial"/>
        </w:rPr>
        <w:sym w:font="WP TypographicSymbols" w:char="0040"/>
      </w:r>
      <w:r w:rsidRPr="00DD7846">
        <w:rPr>
          <w:rFonts w:ascii="Arial" w:eastAsia="MingLiU-ExtB" w:hAnsi="Arial" w:cs="Arial"/>
        </w:rPr>
        <w:t xml:space="preserve"> is a mandatory condition of probation or conditional discharge for convictions of </w:t>
      </w:r>
      <w:r w:rsidRPr="00DD7846">
        <w:rPr>
          <w:rFonts w:ascii="Arial" w:eastAsia="MingLiU-ExtB" w:hAnsi="Arial" w:cs="Arial"/>
        </w:rPr>
        <w:sym w:font="WP TypographicSymbols" w:char="0041"/>
      </w:r>
      <w:r w:rsidRPr="00DD7846">
        <w:rPr>
          <w:rFonts w:ascii="Arial" w:eastAsia="MingLiU-ExtB" w:hAnsi="Arial" w:cs="Arial"/>
        </w:rPr>
        <w:t>operating a motor vehicle while under the influence of alcohol</w:t>
      </w:r>
      <w:r w:rsidRPr="00DD7846">
        <w:rPr>
          <w:rFonts w:ascii="Arial" w:eastAsia="MingLiU-ExtB" w:hAnsi="Arial" w:cs="Arial"/>
        </w:rPr>
        <w:sym w:font="WP TypographicSymbols" w:char="0040"/>
      </w:r>
      <w:r w:rsidRPr="00DD7846">
        <w:rPr>
          <w:rFonts w:ascii="Arial" w:eastAsia="MingLiU-ExtB" w:hAnsi="Arial" w:cs="Arial"/>
        </w:rPr>
        <w:t xml:space="preserve"> pursuant to Vehicle and Traffic Law </w:t>
      </w:r>
      <w:r w:rsidRPr="00DD7846">
        <w:rPr>
          <w:rFonts w:ascii="Arial" w:eastAsia="MingLiU-ExtB" w:hAnsi="Arial" w:cs="Arial"/>
        </w:rPr>
        <w:sym w:font="WP TypographicSymbols" w:char="0027"/>
      </w:r>
      <w:r w:rsidRPr="00DD7846">
        <w:rPr>
          <w:rFonts w:ascii="Arial" w:eastAsia="MingLiU-ExtB" w:hAnsi="Arial" w:cs="Arial"/>
        </w:rPr>
        <w:t xml:space="preserve"> 1192 (2), (2</w:t>
      </w:r>
      <w:r w:rsidRPr="00DD7846">
        <w:rPr>
          <w:rFonts w:ascii="Arial" w:eastAsia="MingLiU-ExtB" w:hAnsi="Arial" w:cs="Arial"/>
        </w:rPr>
        <w:noBreakHyphen/>
        <w:t xml:space="preserve">a), and (3).  The law requires a period of at least six months, except if the defendant is a multiple offender of Vehicle and Traffic Law </w:t>
      </w:r>
      <w:r w:rsidRPr="00DD7846">
        <w:rPr>
          <w:rFonts w:ascii="Arial" w:eastAsia="MingLiU-ExtB" w:hAnsi="Arial" w:cs="Arial"/>
        </w:rPr>
        <w:sym w:font="WP TypographicSymbols" w:char="0027"/>
      </w:r>
      <w:r w:rsidRPr="00DD7846">
        <w:rPr>
          <w:rFonts w:ascii="Arial" w:eastAsia="MingLiU-ExtB" w:hAnsi="Arial" w:cs="Arial"/>
        </w:rPr>
        <w:t xml:space="preserve"> 1192 (2) or (3), the device </w:t>
      </w:r>
      <w:r w:rsidRPr="00DD7846">
        <w:rPr>
          <w:rFonts w:ascii="Arial" w:eastAsia="MingLiU-ExtB" w:hAnsi="Arial" w:cs="Arial"/>
        </w:rPr>
        <w:sym w:font="WP TypographicSymbols" w:char="0041"/>
      </w:r>
      <w:r w:rsidRPr="00DD7846">
        <w:rPr>
          <w:rFonts w:ascii="Arial" w:eastAsia="MingLiU-ExtB" w:hAnsi="Arial" w:cs="Arial"/>
        </w:rPr>
        <w:t>shall remain installed during any period of license revocation ...and, upon the termination of such revocation period, for an additional period as determined by the court</w:t>
      </w:r>
      <w:r w:rsidRPr="00DD7846">
        <w:rPr>
          <w:rFonts w:ascii="Arial" w:eastAsia="MingLiU-ExtB" w:hAnsi="Arial" w:cs="Arial"/>
        </w:rPr>
        <w:sym w:font="WP TypographicSymbols" w:char="0040"/>
      </w:r>
      <w:r w:rsidRPr="00DD7846">
        <w:rPr>
          <w:rFonts w:ascii="Arial" w:eastAsia="MingLiU-ExtB" w:hAnsi="Arial" w:cs="Arial"/>
        </w:rPr>
        <w:t xml:space="preserve"> (Vehicle and Traffic Law </w:t>
      </w:r>
      <w:r w:rsidRPr="00DD7846">
        <w:rPr>
          <w:rFonts w:ascii="Arial" w:eastAsia="MingLiU-ExtB" w:hAnsi="Arial" w:cs="Arial"/>
        </w:rPr>
        <w:sym w:font="WP TypographicSymbols" w:char="0027"/>
      </w:r>
      <w:r w:rsidRPr="00DD7846">
        <w:rPr>
          <w:rFonts w:ascii="Arial" w:eastAsia="MingLiU-ExtB" w:hAnsi="Arial" w:cs="Arial"/>
        </w:rPr>
        <w:t xml:space="preserve"> 1193 [1-a] [c]).</w:t>
      </w:r>
    </w:p>
  </w:endnote>
  <w:endnote w:id="12">
    <w:p w14:paraId="4DB1CA08"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 </w:t>
      </w:r>
      <w:r w:rsidRPr="00DD7846">
        <w:rPr>
          <w:rFonts w:ascii="Arial" w:eastAsia="MingLiU-ExtB" w:hAnsi="Arial" w:cs="Arial"/>
          <w:i/>
          <w:iCs/>
        </w:rPr>
        <w:t>See</w:t>
      </w:r>
      <w:r w:rsidRPr="00DD7846">
        <w:rPr>
          <w:rFonts w:ascii="Arial" w:eastAsia="MingLiU-ExtB" w:hAnsi="Arial" w:cs="Arial"/>
        </w:rPr>
        <w:t xml:space="preserve"> Mental Hygiene Law </w:t>
      </w:r>
      <w:r w:rsidRPr="00DD7846">
        <w:rPr>
          <w:rFonts w:ascii="Arial" w:eastAsia="MingLiU-ExtB" w:hAnsi="Arial" w:cs="Arial"/>
        </w:rPr>
        <w:sym w:font="WP TypographicSymbols" w:char="0027"/>
      </w:r>
      <w:r w:rsidRPr="00DD7846">
        <w:rPr>
          <w:rFonts w:ascii="Arial" w:eastAsia="MingLiU-ExtB" w:hAnsi="Arial" w:cs="Arial"/>
        </w:rPr>
        <w:t xml:space="preserve"> 10.03 (I) for the definition of </w:t>
      </w:r>
      <w:r w:rsidRPr="00DD7846">
        <w:rPr>
          <w:rFonts w:ascii="Arial" w:eastAsia="MingLiU-ExtB" w:hAnsi="Arial" w:cs="Arial"/>
        </w:rPr>
        <w:sym w:font="WP TypographicSymbols" w:char="0041"/>
      </w:r>
      <w:r w:rsidRPr="00DD7846">
        <w:rPr>
          <w:rFonts w:ascii="Arial" w:eastAsia="MingLiU-ExtB" w:hAnsi="Arial" w:cs="Arial"/>
        </w:rPr>
        <w:t>mental abnormality.</w:t>
      </w:r>
      <w:r w:rsidRPr="00DD7846">
        <w:rPr>
          <w:rFonts w:ascii="Arial" w:eastAsia="MingLiU-ExtB" w:hAnsi="Arial" w:cs="Arial"/>
        </w:rPr>
        <w:sym w:font="WP TypographicSymbols" w:char="0040"/>
      </w:r>
    </w:p>
  </w:endnote>
  <w:endnote w:id="13">
    <w:p w14:paraId="38A06096"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w:t>
      </w:r>
      <w:r w:rsidRPr="00DD7846">
        <w:rPr>
          <w:rFonts w:ascii="Arial" w:eastAsia="MingLiU-ExtB" w:hAnsi="Arial" w:cs="Arial"/>
          <w:i/>
          <w:iCs/>
        </w:rPr>
        <w:t xml:space="preserve"> See </w:t>
      </w:r>
      <w:r w:rsidRPr="00DD7846">
        <w:rPr>
          <w:rFonts w:ascii="Arial" w:eastAsia="MingLiU-ExtB" w:hAnsi="Arial" w:cs="Arial"/>
        </w:rPr>
        <w:t xml:space="preserve">Mental Hygiene Law </w:t>
      </w:r>
      <w:r w:rsidRPr="00DD7846">
        <w:rPr>
          <w:rFonts w:ascii="Arial" w:eastAsia="MingLiU-ExtB" w:hAnsi="Arial" w:cs="Arial"/>
        </w:rPr>
        <w:sym w:font="WP TypographicSymbols" w:char="0027"/>
      </w:r>
      <w:r w:rsidRPr="00DD7846">
        <w:rPr>
          <w:rFonts w:ascii="Arial" w:eastAsia="MingLiU-ExtB" w:hAnsi="Arial" w:cs="Arial"/>
        </w:rPr>
        <w:t xml:space="preserve"> 10.03 (e) for the definition of </w:t>
      </w:r>
      <w:r w:rsidRPr="00DD7846">
        <w:rPr>
          <w:rFonts w:ascii="Arial" w:eastAsia="MingLiU-ExtB" w:hAnsi="Arial" w:cs="Arial"/>
        </w:rPr>
        <w:sym w:font="WP TypographicSymbols" w:char="0041"/>
      </w:r>
      <w:r w:rsidRPr="00DD7846">
        <w:rPr>
          <w:rFonts w:ascii="Arial" w:eastAsia="MingLiU-ExtB" w:hAnsi="Arial" w:cs="Arial"/>
        </w:rPr>
        <w:t>dangerous sex offender requiring confinement.</w:t>
      </w:r>
      <w:r w:rsidRPr="00DD7846">
        <w:rPr>
          <w:rFonts w:ascii="Arial" w:eastAsia="MingLiU-ExtB" w:hAnsi="Arial" w:cs="Arial"/>
        </w:rPr>
        <w:sym w:font="WP TypographicSymbols" w:char="0040"/>
      </w:r>
    </w:p>
  </w:endnote>
  <w:endnote w:id="14">
    <w:p w14:paraId="7BA61F7F"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w:t>
      </w:r>
      <w:r w:rsidRPr="00DD7846">
        <w:rPr>
          <w:rFonts w:ascii="Arial" w:eastAsia="MingLiU-ExtB" w:hAnsi="Arial" w:cs="Arial"/>
          <w:i/>
          <w:iCs/>
        </w:rPr>
        <w:t xml:space="preserve"> See People v Figgins</w:t>
      </w:r>
      <w:r w:rsidRPr="00DD7846">
        <w:rPr>
          <w:rFonts w:ascii="Arial" w:eastAsia="MingLiU-ExtB" w:hAnsi="Arial" w:cs="Arial"/>
        </w:rPr>
        <w:t>, 87 NY2d 840, 841 (1995) (</w:t>
      </w:r>
      <w:r w:rsidRPr="00DD7846">
        <w:rPr>
          <w:rFonts w:ascii="Arial" w:eastAsia="MingLiU-ExtB" w:hAnsi="Arial" w:cs="Arial"/>
        </w:rPr>
        <w:sym w:font="WP TypographicSymbols" w:char="0041"/>
      </w:r>
      <w:r w:rsidRPr="00DD7846">
        <w:rPr>
          <w:rFonts w:ascii="Arial" w:eastAsia="MingLiU-ExtB" w:hAnsi="Arial" w:cs="Arial"/>
        </w:rPr>
        <w:t>Defendant's failure to appear in court on the scheduled sentencing date constituted a violation of the plea agreement. Therefore, Supreme Court was no longer bound by the plea promise and could properly impose an enhanced sentence</w:t>
      </w:r>
      <w:r w:rsidRPr="00DD7846">
        <w:rPr>
          <w:rFonts w:ascii="Arial" w:eastAsia="MingLiU-ExtB" w:hAnsi="Arial" w:cs="Arial"/>
        </w:rPr>
        <w:sym w:font="WP TypographicSymbols" w:char="0040"/>
      </w:r>
      <w:r w:rsidRPr="00DD7846">
        <w:rPr>
          <w:rFonts w:ascii="Arial" w:eastAsia="MingLiU-ExtB" w:hAnsi="Arial" w:cs="Arial"/>
        </w:rPr>
        <w:t>).</w:t>
      </w:r>
    </w:p>
  </w:endnote>
  <w:endnote w:id="15">
    <w:p w14:paraId="2F135681"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w:t>
      </w:r>
      <w:r w:rsidRPr="00DD7846">
        <w:rPr>
          <w:rFonts w:ascii="Arial" w:eastAsia="MingLiU-ExtB" w:hAnsi="Arial" w:cs="Arial"/>
          <w:i/>
          <w:iCs/>
        </w:rPr>
        <w:t xml:space="preserve"> See People v Outley</w:t>
      </w:r>
      <w:r w:rsidRPr="00DD7846">
        <w:rPr>
          <w:rFonts w:ascii="Arial" w:eastAsia="MingLiU-ExtB" w:hAnsi="Arial" w:cs="Arial"/>
        </w:rPr>
        <w:t>, 80 NY2d 702 (1993).</w:t>
      </w:r>
    </w:p>
  </w:endnote>
  <w:endnote w:id="16">
    <w:p w14:paraId="13EA6703"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 </w:t>
      </w:r>
      <w:r w:rsidRPr="00DD7846">
        <w:rPr>
          <w:rFonts w:ascii="Arial" w:eastAsia="MingLiU-ExtB" w:hAnsi="Arial" w:cs="Arial"/>
          <w:i/>
          <w:iCs/>
        </w:rPr>
        <w:t>See People v Johnson</w:t>
      </w:r>
      <w:r w:rsidRPr="00DD7846">
        <w:rPr>
          <w:rFonts w:ascii="Arial" w:eastAsia="MingLiU-ExtB" w:hAnsi="Arial" w:cs="Arial"/>
        </w:rPr>
        <w:t xml:space="preserve">, 14 NY3d 483 (2010). </w:t>
      </w:r>
    </w:p>
  </w:endnote>
  <w:endnote w:id="17">
    <w:p w14:paraId="227E90E5"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 </w:t>
      </w:r>
      <w:r w:rsidRPr="00DD7846">
        <w:rPr>
          <w:rFonts w:ascii="Arial" w:eastAsia="MingLiU-ExtB" w:hAnsi="Arial" w:cs="Arial"/>
          <w:i/>
          <w:iCs/>
        </w:rPr>
        <w:t>North Carolina v Alford</w:t>
      </w:r>
      <w:r w:rsidRPr="00DD7846">
        <w:rPr>
          <w:rFonts w:ascii="Arial" w:eastAsia="MingLiU-ExtB" w:hAnsi="Arial" w:cs="Arial"/>
        </w:rPr>
        <w:t>, 400 US 25 (1970).</w:t>
      </w:r>
    </w:p>
  </w:endnote>
  <w:endnote w:id="18">
    <w:p w14:paraId="6C895A82" w14:textId="77777777" w:rsidR="00D42D6F" w:rsidRPr="00DD7846" w:rsidRDefault="00D42D6F">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 </w:t>
      </w:r>
      <w:r w:rsidRPr="00DD7846">
        <w:rPr>
          <w:rFonts w:ascii="Arial" w:eastAsia="MingLiU-ExtB" w:hAnsi="Arial" w:cs="Arial"/>
          <w:i/>
          <w:iCs/>
        </w:rPr>
        <w:t>See Matter of Silmon v Travis</w:t>
      </w:r>
      <w:r w:rsidRPr="00DD7846">
        <w:rPr>
          <w:rFonts w:ascii="Arial" w:eastAsia="MingLiU-ExtB" w:hAnsi="Arial" w:cs="Arial"/>
        </w:rPr>
        <w:t>, 95 NY2d 470, 477 (2000) (Parole Board may deny parole to a person convicted of a felony by an</w:t>
      </w:r>
      <w:r w:rsidRPr="00DD7846">
        <w:rPr>
          <w:rFonts w:ascii="Arial" w:eastAsia="MingLiU-ExtB" w:hAnsi="Arial" w:cs="Arial"/>
          <w:i/>
          <w:iCs/>
        </w:rPr>
        <w:t xml:space="preserve"> Alford</w:t>
      </w:r>
      <w:r w:rsidRPr="00DD7846">
        <w:rPr>
          <w:rFonts w:ascii="Arial" w:eastAsia="MingLiU-ExtB" w:hAnsi="Arial" w:cs="Arial"/>
        </w:rPr>
        <w:t xml:space="preserve"> plea on the grounds that the inmate did not accept responsibility for his criminal  conduct);</w:t>
      </w:r>
      <w:r w:rsidRPr="00DD7846">
        <w:rPr>
          <w:rFonts w:ascii="Arial" w:eastAsia="MingLiU-ExtB" w:hAnsi="Arial" w:cs="Arial"/>
          <w:i/>
          <w:iCs/>
        </w:rPr>
        <w:t xml:space="preserve"> People v Miller</w:t>
      </w:r>
      <w:r w:rsidRPr="00DD7846">
        <w:rPr>
          <w:rFonts w:ascii="Arial" w:eastAsia="MingLiU-ExtB" w:hAnsi="Arial" w:cs="Arial"/>
        </w:rPr>
        <w:t xml:space="preserve">, 91 NY2d 372, 378 (1998) (a conviction by an </w:t>
      </w:r>
      <w:r w:rsidRPr="00DD7846">
        <w:rPr>
          <w:rFonts w:ascii="Arial" w:eastAsia="MingLiU-ExtB" w:hAnsi="Arial" w:cs="Arial"/>
          <w:i/>
          <w:iCs/>
        </w:rPr>
        <w:t>Alford</w:t>
      </w:r>
      <w:r w:rsidRPr="00DD7846">
        <w:rPr>
          <w:rFonts w:ascii="Arial" w:eastAsia="MingLiU-ExtB" w:hAnsi="Arial" w:cs="Arial"/>
        </w:rPr>
        <w:t xml:space="preserve"> plea may be used to impeach the person who took the plea);</w:t>
      </w:r>
      <w:r w:rsidRPr="00DD7846">
        <w:rPr>
          <w:rFonts w:ascii="Arial" w:eastAsia="MingLiU-ExtB" w:hAnsi="Arial" w:cs="Arial"/>
          <w:i/>
          <w:iCs/>
        </w:rPr>
        <w:t xml:space="preserve"> Matter of Hopfl</w:t>
      </w:r>
      <w:r w:rsidRPr="00DD7846">
        <w:rPr>
          <w:rFonts w:ascii="Arial" w:eastAsia="MingLiU-ExtB" w:hAnsi="Arial" w:cs="Arial"/>
        </w:rPr>
        <w:t xml:space="preserve">, 48 NY2d 859, 860 (1979) (a conviction by an </w:t>
      </w:r>
      <w:r w:rsidRPr="00DD7846">
        <w:rPr>
          <w:rFonts w:ascii="Arial" w:eastAsia="MingLiU-ExtB" w:hAnsi="Arial" w:cs="Arial"/>
          <w:i/>
          <w:iCs/>
        </w:rPr>
        <w:t>Alford</w:t>
      </w:r>
      <w:r w:rsidRPr="00DD7846">
        <w:rPr>
          <w:rFonts w:ascii="Arial" w:eastAsia="MingLiU-ExtB" w:hAnsi="Arial" w:cs="Arial"/>
        </w:rPr>
        <w:t xml:space="preserve"> plea may be used to disbar an attorney); </w:t>
      </w:r>
      <w:r w:rsidRPr="00DD7846">
        <w:rPr>
          <w:rFonts w:ascii="Arial" w:eastAsia="MingLiU-ExtB" w:hAnsi="Arial" w:cs="Arial"/>
          <w:i/>
          <w:iCs/>
        </w:rPr>
        <w:t>People v Geier</w:t>
      </w:r>
      <w:r w:rsidRPr="00DD7846">
        <w:rPr>
          <w:rFonts w:ascii="Arial" w:eastAsia="MingLiU-ExtB" w:hAnsi="Arial" w:cs="Arial"/>
        </w:rPr>
        <w:t xml:space="preserve">, 144 AD2d 1015, 1016 (4th Dept 1988) (a prior felony conviction by an </w:t>
      </w:r>
      <w:r w:rsidRPr="00DD7846">
        <w:rPr>
          <w:rFonts w:ascii="Arial" w:eastAsia="MingLiU-ExtB" w:hAnsi="Arial" w:cs="Arial"/>
          <w:i/>
          <w:iCs/>
        </w:rPr>
        <w:t>Alford</w:t>
      </w:r>
      <w:r w:rsidRPr="00DD7846">
        <w:rPr>
          <w:rFonts w:ascii="Arial" w:eastAsia="MingLiU-ExtB" w:hAnsi="Arial" w:cs="Arial"/>
        </w:rPr>
        <w:t xml:space="preserve"> plea may serve as a predicate conviction for multiple felony offender sentence).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F1E1" w14:textId="77777777" w:rsidR="00D42D6F" w:rsidRDefault="00D42D6F">
    <w:pPr>
      <w:spacing w:line="240" w:lineRule="exact"/>
    </w:pPr>
  </w:p>
  <w:p w14:paraId="587FFF7B" w14:textId="2755B7E8" w:rsidR="00D42D6F" w:rsidRDefault="00D42D6F">
    <w:pPr>
      <w:framePr w:w="7921" w:wrap="notBeside" w:vAnchor="text" w:hAnchor="text" w:x="1" w:y="1"/>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876D8C">
      <w:rPr>
        <w:rFonts w:ascii="Times New Roman" w:hAnsi="Times New Roman"/>
        <w:noProof/>
        <w:sz w:val="20"/>
        <w:szCs w:val="20"/>
      </w:rPr>
      <w:t>2</w:t>
    </w:r>
    <w:r>
      <w:rPr>
        <w:rFonts w:ascii="Times New Roman" w:hAnsi="Times New Roman"/>
        <w:sz w:val="20"/>
        <w:szCs w:val="20"/>
      </w:rPr>
      <w:fldChar w:fldCharType="end"/>
    </w:r>
  </w:p>
  <w:p w14:paraId="4178FB1C" w14:textId="77777777" w:rsidR="00D42D6F" w:rsidRDefault="00D42D6F">
    <w:pPr>
      <w:ind w:left="-720"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E8A3" w14:textId="77777777" w:rsidR="00D42D6F" w:rsidRDefault="00D42D6F">
    <w:pPr>
      <w:spacing w:line="727" w:lineRule="exact"/>
    </w:pPr>
  </w:p>
  <w:p w14:paraId="696EABD3" w14:textId="10C1155C" w:rsidR="00D42D6F" w:rsidRDefault="00D42D6F">
    <w:pPr>
      <w:framePr w:w="7921" w:wrap="notBeside" w:vAnchor="text" w:hAnchor="text" w:x="1" w:y="1"/>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876D8C">
      <w:rPr>
        <w:rFonts w:ascii="Times New Roman" w:hAnsi="Times New Roman"/>
        <w:noProof/>
        <w:sz w:val="20"/>
        <w:szCs w:val="20"/>
      </w:rPr>
      <w:t>18</w:t>
    </w:r>
    <w:r>
      <w:rPr>
        <w:rFonts w:ascii="Times New Roman" w:hAnsi="Times New Roman"/>
        <w:sz w:val="20"/>
        <w:szCs w:val="20"/>
      </w:rPr>
      <w:fldChar w:fldCharType="end"/>
    </w:r>
  </w:p>
  <w:p w14:paraId="55C2AC2C" w14:textId="77777777" w:rsidR="00D42D6F" w:rsidRDefault="00D42D6F">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AEA1" w14:textId="77777777" w:rsidR="00D42D6F" w:rsidRDefault="00D42D6F">
    <w:pPr>
      <w:spacing w:line="720" w:lineRule="exact"/>
    </w:pPr>
  </w:p>
  <w:p w14:paraId="5C751906" w14:textId="403F4BAD" w:rsidR="00D42D6F" w:rsidRDefault="00D42D6F">
    <w:pPr>
      <w:framePr w:w="7921" w:wrap="notBeside" w:vAnchor="text" w:hAnchor="text" w:x="1" w:y="1"/>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876D8C">
      <w:rPr>
        <w:rFonts w:ascii="Times New Roman" w:hAnsi="Times New Roman"/>
        <w:noProof/>
        <w:sz w:val="20"/>
        <w:szCs w:val="20"/>
      </w:rPr>
      <w:t>25</w:t>
    </w:r>
    <w:r>
      <w:rPr>
        <w:rFonts w:ascii="Times New Roman" w:hAnsi="Times New Roman"/>
        <w:sz w:val="20"/>
        <w:szCs w:val="20"/>
      </w:rPr>
      <w:fldChar w:fldCharType="end"/>
    </w:r>
  </w:p>
  <w:p w14:paraId="134DE069" w14:textId="77777777" w:rsidR="00D42D6F" w:rsidRDefault="00D42D6F">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803" w14:textId="77777777" w:rsidR="000E00F9" w:rsidRDefault="000E00F9" w:rsidP="00D42D6F">
      <w:r>
        <w:separator/>
      </w:r>
    </w:p>
  </w:footnote>
  <w:footnote w:type="continuationSeparator" w:id="0">
    <w:p w14:paraId="78634447" w14:textId="77777777" w:rsidR="000E00F9" w:rsidRDefault="000E00F9" w:rsidP="00D42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6F"/>
    <w:rsid w:val="00050124"/>
    <w:rsid w:val="00076CAF"/>
    <w:rsid w:val="00081E08"/>
    <w:rsid w:val="00090EFB"/>
    <w:rsid w:val="00091590"/>
    <w:rsid w:val="000A3D37"/>
    <w:rsid w:val="000E00F9"/>
    <w:rsid w:val="000F590D"/>
    <w:rsid w:val="00110D8A"/>
    <w:rsid w:val="001223D0"/>
    <w:rsid w:val="00127C99"/>
    <w:rsid w:val="00141581"/>
    <w:rsid w:val="00141787"/>
    <w:rsid w:val="00165A86"/>
    <w:rsid w:val="001840F4"/>
    <w:rsid w:val="0019037D"/>
    <w:rsid w:val="002069AF"/>
    <w:rsid w:val="00215314"/>
    <w:rsid w:val="00220029"/>
    <w:rsid w:val="0024436E"/>
    <w:rsid w:val="0025679F"/>
    <w:rsid w:val="00274404"/>
    <w:rsid w:val="002B570A"/>
    <w:rsid w:val="002D3B2C"/>
    <w:rsid w:val="002D475D"/>
    <w:rsid w:val="00304FCC"/>
    <w:rsid w:val="0037579A"/>
    <w:rsid w:val="003A0484"/>
    <w:rsid w:val="003B26F6"/>
    <w:rsid w:val="003D09D2"/>
    <w:rsid w:val="003F5B04"/>
    <w:rsid w:val="00411979"/>
    <w:rsid w:val="00435E73"/>
    <w:rsid w:val="00443838"/>
    <w:rsid w:val="004B5EAE"/>
    <w:rsid w:val="004D5B66"/>
    <w:rsid w:val="0050395D"/>
    <w:rsid w:val="0050732C"/>
    <w:rsid w:val="00510AE8"/>
    <w:rsid w:val="0051139A"/>
    <w:rsid w:val="005351EF"/>
    <w:rsid w:val="00537F5F"/>
    <w:rsid w:val="0054042E"/>
    <w:rsid w:val="0056182E"/>
    <w:rsid w:val="00562143"/>
    <w:rsid w:val="005C2356"/>
    <w:rsid w:val="005C44E5"/>
    <w:rsid w:val="005D3C40"/>
    <w:rsid w:val="00660771"/>
    <w:rsid w:val="00686CA5"/>
    <w:rsid w:val="006B0AB3"/>
    <w:rsid w:val="006C4C17"/>
    <w:rsid w:val="00731899"/>
    <w:rsid w:val="00771E47"/>
    <w:rsid w:val="00781BD7"/>
    <w:rsid w:val="00786E02"/>
    <w:rsid w:val="007B2F98"/>
    <w:rsid w:val="007E73C4"/>
    <w:rsid w:val="007F430B"/>
    <w:rsid w:val="00861AFA"/>
    <w:rsid w:val="00876D8C"/>
    <w:rsid w:val="008838F0"/>
    <w:rsid w:val="008A1EDB"/>
    <w:rsid w:val="008D4C64"/>
    <w:rsid w:val="008E5149"/>
    <w:rsid w:val="00980027"/>
    <w:rsid w:val="00981186"/>
    <w:rsid w:val="009901CD"/>
    <w:rsid w:val="009A5C5C"/>
    <w:rsid w:val="009C7CE6"/>
    <w:rsid w:val="009D6368"/>
    <w:rsid w:val="009E0E5D"/>
    <w:rsid w:val="009F0EC5"/>
    <w:rsid w:val="00A625B7"/>
    <w:rsid w:val="00A67016"/>
    <w:rsid w:val="00A976B6"/>
    <w:rsid w:val="00AB05AA"/>
    <w:rsid w:val="00AB704A"/>
    <w:rsid w:val="00AC6EAF"/>
    <w:rsid w:val="00AE51A3"/>
    <w:rsid w:val="00B1004A"/>
    <w:rsid w:val="00B24AA4"/>
    <w:rsid w:val="00B316FF"/>
    <w:rsid w:val="00B56382"/>
    <w:rsid w:val="00B74ED9"/>
    <w:rsid w:val="00BA5F69"/>
    <w:rsid w:val="00BC552E"/>
    <w:rsid w:val="00BE0BA9"/>
    <w:rsid w:val="00BE7BF2"/>
    <w:rsid w:val="00C23D8F"/>
    <w:rsid w:val="00C328A8"/>
    <w:rsid w:val="00C70D19"/>
    <w:rsid w:val="00CA3C96"/>
    <w:rsid w:val="00CC4D86"/>
    <w:rsid w:val="00CE161C"/>
    <w:rsid w:val="00CF348C"/>
    <w:rsid w:val="00D42D6F"/>
    <w:rsid w:val="00D54699"/>
    <w:rsid w:val="00D7624E"/>
    <w:rsid w:val="00DC11BE"/>
    <w:rsid w:val="00DD7846"/>
    <w:rsid w:val="00E02E95"/>
    <w:rsid w:val="00E13400"/>
    <w:rsid w:val="00E31EE3"/>
    <w:rsid w:val="00E4333E"/>
    <w:rsid w:val="00E95D7D"/>
    <w:rsid w:val="00EB0E68"/>
    <w:rsid w:val="00EB4359"/>
    <w:rsid w:val="00ED6DB4"/>
    <w:rsid w:val="00ED7C49"/>
    <w:rsid w:val="00EF38E6"/>
    <w:rsid w:val="00EF46F8"/>
    <w:rsid w:val="00F0210E"/>
    <w:rsid w:val="00F02F46"/>
    <w:rsid w:val="00F245E3"/>
    <w:rsid w:val="00F30875"/>
    <w:rsid w:val="00FC3B5A"/>
    <w:rsid w:val="00FD0E0B"/>
    <w:rsid w:val="00FE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2EAD6"/>
  <w14:defaultImageDpi w14:val="0"/>
  <w15:docId w15:val="{96F23052-6A5B-4E44-AD55-D769DDA0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54042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DD784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DD784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720" w:hanging="720"/>
    </w:pPr>
  </w:style>
  <w:style w:type="character" w:customStyle="1" w:styleId="Hypertext">
    <w:name w:val="Hypertext"/>
    <w:uiPriority w:val="99"/>
    <w:rPr>
      <w:color w:val="0000FF"/>
      <w:u w:val="single"/>
    </w:rPr>
  </w:style>
  <w:style w:type="paragraph" w:styleId="TOC2">
    <w:name w:val="toc 2"/>
    <w:basedOn w:val="Normal"/>
    <w:next w:val="Normal"/>
    <w:uiPriority w:val="39"/>
    <w:pPr>
      <w:ind w:left="1440" w:hanging="720"/>
    </w:pPr>
  </w:style>
  <w:style w:type="paragraph" w:styleId="TOC3">
    <w:name w:val="toc 3"/>
    <w:basedOn w:val="Normal"/>
    <w:next w:val="Normal"/>
    <w:uiPriority w:val="39"/>
    <w:pPr>
      <w:ind w:left="2160" w:hanging="720"/>
    </w:pPr>
  </w:style>
  <w:style w:type="paragraph" w:styleId="TOC4">
    <w:name w:val="toc 4"/>
    <w:basedOn w:val="Normal"/>
    <w:next w:val="Normal"/>
    <w:uiPriority w:val="99"/>
    <w:pPr>
      <w:ind w:left="2880" w:hanging="720"/>
    </w:pPr>
  </w:style>
  <w:style w:type="paragraph" w:styleId="TOC5">
    <w:name w:val="toc 5"/>
    <w:basedOn w:val="Normal"/>
    <w:next w:val="Normal"/>
    <w:uiPriority w:val="99"/>
    <w:pPr>
      <w:ind w:left="3600" w:hanging="720"/>
    </w:pPr>
  </w:style>
  <w:style w:type="character" w:customStyle="1" w:styleId="Heading1Char">
    <w:name w:val="Heading 1 Char"/>
    <w:link w:val="Heading1"/>
    <w:uiPriority w:val="9"/>
    <w:rsid w:val="0054042E"/>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DD7846"/>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DD7846"/>
    <w:pPr>
      <w:keepLines/>
      <w:widowControl/>
      <w:autoSpaceDE/>
      <w:autoSpaceDN/>
      <w:adjustRightInd/>
      <w:spacing w:after="0" w:line="259" w:lineRule="auto"/>
      <w:outlineLvl w:val="9"/>
    </w:pPr>
    <w:rPr>
      <w:b w:val="0"/>
      <w:bCs w:val="0"/>
      <w:color w:val="2F5496"/>
      <w:kern w:val="0"/>
    </w:rPr>
  </w:style>
  <w:style w:type="character" w:styleId="Hyperlink">
    <w:name w:val="Hyperlink"/>
    <w:uiPriority w:val="99"/>
    <w:unhideWhenUsed/>
    <w:rsid w:val="00DD7846"/>
    <w:rPr>
      <w:color w:val="0563C1"/>
      <w:u w:val="single"/>
    </w:rPr>
  </w:style>
  <w:style w:type="character" w:customStyle="1" w:styleId="Heading3Char">
    <w:name w:val="Heading 3 Char"/>
    <w:link w:val="Heading3"/>
    <w:uiPriority w:val="9"/>
    <w:semiHidden/>
    <w:rsid w:val="00DD7846"/>
    <w:rPr>
      <w:rFonts w:ascii="Calibri Light" w:eastAsia="Times New Roman" w:hAnsi="Calibri Light" w:cs="Times New Roman"/>
      <w:b/>
      <w:bCs/>
      <w:sz w:val="26"/>
      <w:szCs w:val="26"/>
    </w:rPr>
  </w:style>
  <w:style w:type="paragraph" w:styleId="BalloonText">
    <w:name w:val="Balloon Text"/>
    <w:basedOn w:val="Normal"/>
    <w:link w:val="BalloonTextChar"/>
    <w:uiPriority w:val="99"/>
    <w:semiHidden/>
    <w:unhideWhenUsed/>
    <w:rsid w:val="00D54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99"/>
    <w:rPr>
      <w:rFonts w:ascii="Segoe UI" w:hAnsi="Segoe UI" w:cs="Segoe UI"/>
      <w:sz w:val="18"/>
      <w:szCs w:val="18"/>
    </w:rPr>
  </w:style>
  <w:style w:type="character" w:styleId="UnresolvedMention">
    <w:name w:val="Unresolved Mention"/>
    <w:basedOn w:val="DefaultParagraphFont"/>
    <w:uiPriority w:val="99"/>
    <w:semiHidden/>
    <w:unhideWhenUsed/>
    <w:rsid w:val="00C7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DCC4-EF60-4F61-A7D4-A8B01E5B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32</Pages>
  <Words>5431</Words>
  <Characters>26669</Characters>
  <Application>Microsoft Office Word</Application>
  <DocSecurity>0</DocSecurity>
  <Lines>952</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35</cp:revision>
  <cp:lastPrinted>2022-08-09T18:18:00Z</cp:lastPrinted>
  <dcterms:created xsi:type="dcterms:W3CDTF">2020-05-27T22:16:00Z</dcterms:created>
  <dcterms:modified xsi:type="dcterms:W3CDTF">2022-08-09T18:18:00Z</dcterms:modified>
</cp:coreProperties>
</file>