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5441" w14:textId="756DA8CD" w:rsidR="00AD48FC" w:rsidRPr="00BE11ED" w:rsidRDefault="004B3005" w:rsidP="00484010">
      <w:pPr>
        <w:jc w:val="center"/>
        <w:rPr>
          <w:rFonts w:ascii="Arial" w:hAnsi="Arial" w:cs="Arial"/>
          <w:b/>
          <w:bCs/>
          <w:sz w:val="28"/>
          <w:szCs w:val="28"/>
        </w:rPr>
      </w:pPr>
      <w:bookmarkStart w:id="0" w:name="_Hlk124093507"/>
      <w:r w:rsidRPr="00BE11ED">
        <w:rPr>
          <w:rFonts w:ascii="Arial" w:hAnsi="Arial" w:cs="Arial"/>
          <w:b/>
          <w:bCs/>
          <w:sz w:val="28"/>
          <w:szCs w:val="28"/>
        </w:rPr>
        <w:t>UNLAWFUL DISSEMINATION OF A PERSONAL IMAGE</w:t>
      </w:r>
    </w:p>
    <w:bookmarkEnd w:id="0"/>
    <w:p w14:paraId="7B67657E" w14:textId="1D942014" w:rsidR="004B3005" w:rsidRPr="00BE11ED" w:rsidRDefault="004B3005" w:rsidP="00484010">
      <w:pPr>
        <w:jc w:val="center"/>
        <w:rPr>
          <w:rFonts w:ascii="Arial" w:hAnsi="Arial" w:cs="Arial"/>
          <w:b/>
          <w:bCs/>
          <w:sz w:val="28"/>
          <w:szCs w:val="28"/>
        </w:rPr>
      </w:pPr>
      <w:r w:rsidRPr="00BE11ED">
        <w:rPr>
          <w:rFonts w:ascii="Arial" w:hAnsi="Arial" w:cs="Arial"/>
          <w:b/>
          <w:bCs/>
          <w:sz w:val="28"/>
          <w:szCs w:val="28"/>
        </w:rPr>
        <w:t xml:space="preserve">Penal Law §  250.71 (1) </w:t>
      </w:r>
      <w:r w:rsidRPr="00BE11ED">
        <w:rPr>
          <w:rStyle w:val="FootnoteReference"/>
          <w:rFonts w:ascii="Arial" w:hAnsi="Arial" w:cs="Arial"/>
          <w:b/>
          <w:bCs/>
          <w:sz w:val="28"/>
          <w:szCs w:val="28"/>
        </w:rPr>
        <w:footnoteReference w:id="1"/>
      </w:r>
    </w:p>
    <w:p w14:paraId="7E92DD1D" w14:textId="2D4E8C70" w:rsidR="006D3362" w:rsidRPr="00BE11ED" w:rsidRDefault="006D3362" w:rsidP="00484010">
      <w:pPr>
        <w:jc w:val="center"/>
        <w:rPr>
          <w:rFonts w:ascii="Arial" w:hAnsi="Arial" w:cs="Arial"/>
          <w:b/>
          <w:bCs/>
          <w:sz w:val="28"/>
          <w:szCs w:val="28"/>
        </w:rPr>
      </w:pPr>
      <w:r w:rsidRPr="00BE11ED">
        <w:rPr>
          <w:rFonts w:ascii="Arial" w:hAnsi="Arial" w:cs="Arial"/>
          <w:b/>
          <w:bCs/>
          <w:sz w:val="28"/>
          <w:szCs w:val="28"/>
        </w:rPr>
        <w:t>Committed on or after February 21, 2023</w:t>
      </w:r>
    </w:p>
    <w:p w14:paraId="7EF51A96" w14:textId="77777777" w:rsidR="0038404B" w:rsidRPr="00BE11ED" w:rsidRDefault="0038404B" w:rsidP="00484010">
      <w:pPr>
        <w:jc w:val="both"/>
        <w:rPr>
          <w:rFonts w:ascii="Arial" w:hAnsi="Arial" w:cs="Arial"/>
          <w:sz w:val="28"/>
          <w:szCs w:val="28"/>
        </w:rPr>
      </w:pPr>
    </w:p>
    <w:p w14:paraId="6D3E4FB0" w14:textId="152DA42E" w:rsidR="0038404B" w:rsidRPr="00BE11ED" w:rsidRDefault="0038404B" w:rsidP="00484010">
      <w:pPr>
        <w:ind w:firstLine="720"/>
        <w:jc w:val="both"/>
        <w:rPr>
          <w:rFonts w:ascii="Arial" w:hAnsi="Arial" w:cs="Arial"/>
          <w:sz w:val="28"/>
          <w:szCs w:val="28"/>
        </w:rPr>
      </w:pPr>
      <w:r w:rsidRPr="00BE11ED">
        <w:rPr>
          <w:rFonts w:ascii="Arial" w:eastAsia="Yu Gothic UI" w:hAnsi="Arial" w:cs="Arial"/>
          <w:sz w:val="28"/>
          <w:szCs w:val="28"/>
        </w:rPr>
        <w:t>The (</w:t>
      </w:r>
      <w:r w:rsidRPr="00BE11ED">
        <w:rPr>
          <w:rFonts w:ascii="Arial" w:eastAsia="Yu Gothic UI" w:hAnsi="Arial" w:cs="Arial"/>
          <w:i/>
          <w:iCs/>
          <w:sz w:val="28"/>
          <w:szCs w:val="28"/>
          <w:u w:val="single"/>
        </w:rPr>
        <w:t>specify</w:t>
      </w:r>
      <w:r w:rsidRPr="00BE11ED">
        <w:rPr>
          <w:rFonts w:ascii="Arial" w:eastAsia="Yu Gothic UI" w:hAnsi="Arial" w:cs="Arial"/>
          <w:sz w:val="28"/>
          <w:szCs w:val="28"/>
        </w:rPr>
        <w:t xml:space="preserve">) count is </w:t>
      </w:r>
      <w:bookmarkStart w:id="1" w:name="_Hlk124093534"/>
      <w:r w:rsidRPr="00BE11ED">
        <w:rPr>
          <w:rFonts w:ascii="Arial" w:hAnsi="Arial" w:cs="Arial"/>
          <w:sz w:val="28"/>
          <w:szCs w:val="28"/>
        </w:rPr>
        <w:t xml:space="preserve">Unlawful Dissemination </w:t>
      </w:r>
      <w:r w:rsidR="00F216AF" w:rsidRPr="00BE11ED">
        <w:rPr>
          <w:rFonts w:ascii="Arial" w:hAnsi="Arial" w:cs="Arial"/>
          <w:sz w:val="28"/>
          <w:szCs w:val="28"/>
        </w:rPr>
        <w:t>of a</w:t>
      </w:r>
      <w:r w:rsidRPr="00BE11ED">
        <w:rPr>
          <w:rFonts w:ascii="Arial" w:hAnsi="Arial" w:cs="Arial"/>
          <w:sz w:val="28"/>
          <w:szCs w:val="28"/>
        </w:rPr>
        <w:t xml:space="preserve"> Personal Image</w:t>
      </w:r>
      <w:bookmarkEnd w:id="1"/>
      <w:r w:rsidR="00F21C29" w:rsidRPr="00BE11ED">
        <w:rPr>
          <w:rFonts w:ascii="Arial" w:hAnsi="Arial" w:cs="Arial"/>
          <w:sz w:val="28"/>
          <w:szCs w:val="28"/>
        </w:rPr>
        <w:t>.</w:t>
      </w:r>
    </w:p>
    <w:p w14:paraId="4C201004" w14:textId="0A84158B" w:rsidR="0038404B" w:rsidRPr="00BE11ED" w:rsidRDefault="0038404B" w:rsidP="00484010">
      <w:pPr>
        <w:widowControl w:val="0"/>
        <w:autoSpaceDE w:val="0"/>
        <w:autoSpaceDN w:val="0"/>
        <w:adjustRightInd w:val="0"/>
        <w:spacing w:before="0" w:line="251" w:lineRule="auto"/>
        <w:ind w:firstLine="720"/>
        <w:jc w:val="both"/>
        <w:rPr>
          <w:rFonts w:ascii="Arial" w:eastAsia="Yu Gothic UI" w:hAnsi="Arial" w:cs="Arial"/>
          <w:sz w:val="28"/>
          <w:szCs w:val="28"/>
        </w:rPr>
      </w:pPr>
    </w:p>
    <w:p w14:paraId="581BE270" w14:textId="162E00C9" w:rsidR="004B3005" w:rsidRPr="00BE11ED" w:rsidRDefault="0038404B" w:rsidP="00484010">
      <w:pPr>
        <w:widowControl w:val="0"/>
        <w:autoSpaceDE w:val="0"/>
        <w:autoSpaceDN w:val="0"/>
        <w:adjustRightInd w:val="0"/>
        <w:spacing w:before="0" w:line="251" w:lineRule="auto"/>
        <w:ind w:firstLine="720"/>
        <w:jc w:val="both"/>
        <w:rPr>
          <w:rFonts w:ascii="Arial" w:eastAsia="Times New Roman" w:hAnsi="Arial" w:cs="Arial"/>
          <w:sz w:val="28"/>
          <w:szCs w:val="28"/>
        </w:rPr>
      </w:pPr>
      <w:r w:rsidRPr="00BE11ED">
        <w:rPr>
          <w:rFonts w:ascii="Arial" w:eastAsia="Yu Gothic UI" w:hAnsi="Arial" w:cs="Arial"/>
          <w:sz w:val="28"/>
          <w:szCs w:val="28"/>
        </w:rPr>
        <w:t xml:space="preserve">Under our law, a person is guilty of </w:t>
      </w:r>
      <w:r w:rsidRPr="00BE11ED">
        <w:rPr>
          <w:rFonts w:ascii="Arial" w:hAnsi="Arial" w:cs="Arial"/>
          <w:sz w:val="28"/>
          <w:szCs w:val="28"/>
        </w:rPr>
        <w:t xml:space="preserve">Unlawful Dissemination </w:t>
      </w:r>
      <w:r w:rsidR="00F216AF" w:rsidRPr="00BE11ED">
        <w:rPr>
          <w:rFonts w:ascii="Arial" w:hAnsi="Arial" w:cs="Arial"/>
          <w:sz w:val="28"/>
          <w:szCs w:val="28"/>
        </w:rPr>
        <w:t>of a</w:t>
      </w:r>
      <w:r w:rsidRPr="00BE11ED">
        <w:rPr>
          <w:rFonts w:ascii="Arial" w:hAnsi="Arial" w:cs="Arial"/>
          <w:sz w:val="28"/>
          <w:szCs w:val="28"/>
        </w:rPr>
        <w:t xml:space="preserve"> Personal Image</w:t>
      </w:r>
      <w:r w:rsidRPr="00BE11ED">
        <w:rPr>
          <w:rFonts w:ascii="Arial" w:eastAsia="Yu Gothic UI" w:hAnsi="Arial" w:cs="Arial"/>
          <w:sz w:val="28"/>
          <w:szCs w:val="28"/>
        </w:rPr>
        <w:t xml:space="preserve"> when </w:t>
      </w:r>
      <w:r w:rsidR="004B3005" w:rsidRPr="00BE11ED">
        <w:rPr>
          <w:rFonts w:ascii="Arial" w:eastAsia="Times New Roman" w:hAnsi="Arial" w:cs="Arial"/>
          <w:sz w:val="28"/>
          <w:szCs w:val="28"/>
          <w:lang w:val="x-none"/>
        </w:rPr>
        <w:t xml:space="preserve">with the intent </w:t>
      </w:r>
      <w:bookmarkStart w:id="2" w:name="_Hlk124107323"/>
      <w:r w:rsidR="004B3005" w:rsidRPr="00BE11ED">
        <w:rPr>
          <w:rFonts w:ascii="Arial" w:eastAsia="Times New Roman" w:hAnsi="Arial" w:cs="Arial"/>
          <w:sz w:val="28"/>
          <w:szCs w:val="28"/>
          <w:lang w:val="x-none"/>
        </w:rPr>
        <w:t xml:space="preserve">of </w:t>
      </w:r>
      <w:bookmarkStart w:id="3" w:name="_Hlk124196993"/>
      <w:r w:rsidR="004B3005" w:rsidRPr="00BE11ED">
        <w:rPr>
          <w:rFonts w:ascii="Arial" w:eastAsia="Times New Roman" w:hAnsi="Arial" w:cs="Arial"/>
          <w:sz w:val="28"/>
          <w:szCs w:val="28"/>
          <w:lang w:val="x-none"/>
        </w:rPr>
        <w:t>degrading or abusing a person</w:t>
      </w:r>
      <w:r w:rsidR="00484010" w:rsidRPr="00BE11ED">
        <w:rPr>
          <w:rFonts w:ascii="Arial" w:eastAsia="Times New Roman" w:hAnsi="Arial" w:cs="Arial"/>
          <w:sz w:val="28"/>
          <w:szCs w:val="28"/>
        </w:rPr>
        <w:t xml:space="preserve"> </w:t>
      </w:r>
      <w:bookmarkEnd w:id="2"/>
      <w:r w:rsidR="004B3005" w:rsidRPr="00BE11ED">
        <w:rPr>
          <w:rFonts w:ascii="Arial" w:eastAsia="Times New Roman" w:hAnsi="Arial" w:cs="Arial"/>
          <w:sz w:val="28"/>
          <w:szCs w:val="28"/>
          <w:lang w:val="x-none"/>
        </w:rPr>
        <w:t>who has been the victim of a crime</w:t>
      </w:r>
      <w:bookmarkEnd w:id="3"/>
      <w:r w:rsidR="00587620" w:rsidRPr="00BE11ED">
        <w:rPr>
          <w:rStyle w:val="FootnoteReference"/>
          <w:rFonts w:ascii="Arial" w:eastAsia="Times New Roman" w:hAnsi="Arial" w:cs="Arial"/>
          <w:sz w:val="28"/>
          <w:szCs w:val="28"/>
          <w:lang w:val="x-none"/>
        </w:rPr>
        <w:footnoteReference w:id="2"/>
      </w:r>
      <w:r w:rsidR="00587620" w:rsidRPr="00BE11ED">
        <w:rPr>
          <w:rFonts w:ascii="Arial" w:eastAsia="Times New Roman" w:hAnsi="Arial" w:cs="Arial"/>
          <w:sz w:val="28"/>
          <w:szCs w:val="28"/>
        </w:rPr>
        <w:t xml:space="preserve">, </w:t>
      </w:r>
      <w:r w:rsidR="004B3005" w:rsidRPr="00BE11ED">
        <w:rPr>
          <w:rFonts w:ascii="Arial" w:eastAsia="Times New Roman" w:hAnsi="Arial" w:cs="Arial"/>
          <w:sz w:val="28"/>
          <w:szCs w:val="28"/>
          <w:lang w:val="x-none"/>
        </w:rPr>
        <w:t>or</w:t>
      </w:r>
      <w:r w:rsidR="00EB4D82" w:rsidRPr="00BE11ED">
        <w:rPr>
          <w:rFonts w:ascii="Arial" w:eastAsia="Times New Roman" w:hAnsi="Arial" w:cs="Arial"/>
          <w:sz w:val="28"/>
          <w:szCs w:val="28"/>
        </w:rPr>
        <w:t xml:space="preserve"> </w:t>
      </w:r>
      <w:r w:rsidR="004B3005" w:rsidRPr="00BE11ED">
        <w:rPr>
          <w:rFonts w:ascii="Arial" w:eastAsia="Times New Roman" w:hAnsi="Arial" w:cs="Arial"/>
          <w:sz w:val="28"/>
          <w:szCs w:val="28"/>
          <w:lang w:val="x-none"/>
        </w:rPr>
        <w:t>otherwise causing harm to the emotional, financial or physical welfare</w:t>
      </w:r>
      <w:r w:rsidR="00EB4D82" w:rsidRPr="00BE11ED">
        <w:rPr>
          <w:rFonts w:ascii="Arial" w:eastAsia="Times New Roman" w:hAnsi="Arial" w:cs="Arial"/>
          <w:sz w:val="28"/>
          <w:szCs w:val="28"/>
        </w:rPr>
        <w:t xml:space="preserve"> </w:t>
      </w:r>
      <w:r w:rsidR="004B3005" w:rsidRPr="00BE11ED">
        <w:rPr>
          <w:rFonts w:ascii="Arial" w:eastAsia="Times New Roman" w:hAnsi="Arial" w:cs="Arial"/>
          <w:sz w:val="28"/>
          <w:szCs w:val="28"/>
          <w:lang w:val="x-none"/>
        </w:rPr>
        <w:t xml:space="preserve">of such victim or such victim's family, </w:t>
      </w:r>
      <w:r w:rsidR="00D82466" w:rsidRPr="00BE11ED">
        <w:rPr>
          <w:rFonts w:ascii="Arial" w:eastAsia="Times New Roman" w:hAnsi="Arial" w:cs="Arial"/>
          <w:sz w:val="28"/>
          <w:szCs w:val="28"/>
        </w:rPr>
        <w:t>the person</w:t>
      </w:r>
      <w:r w:rsidR="004B3005" w:rsidRPr="00BE11ED">
        <w:rPr>
          <w:rFonts w:ascii="Arial" w:eastAsia="Times New Roman" w:hAnsi="Arial" w:cs="Arial"/>
          <w:sz w:val="28"/>
          <w:szCs w:val="28"/>
          <w:lang w:val="x-none"/>
        </w:rPr>
        <w:t xml:space="preserve"> intentionally:</w:t>
      </w:r>
    </w:p>
    <w:p w14:paraId="362E95D8" w14:textId="77777777" w:rsidR="00990CF7" w:rsidRPr="00BE11ED" w:rsidRDefault="00990CF7" w:rsidP="00484010">
      <w:pPr>
        <w:widowControl w:val="0"/>
        <w:autoSpaceDE w:val="0"/>
        <w:autoSpaceDN w:val="0"/>
        <w:adjustRightInd w:val="0"/>
        <w:spacing w:before="0" w:line="251" w:lineRule="auto"/>
        <w:ind w:firstLine="720"/>
        <w:jc w:val="both"/>
        <w:rPr>
          <w:rFonts w:ascii="Arial" w:eastAsia="Times New Roman" w:hAnsi="Arial" w:cs="Arial"/>
          <w:sz w:val="28"/>
          <w:szCs w:val="28"/>
        </w:rPr>
      </w:pPr>
    </w:p>
    <w:p w14:paraId="3F3A57AB" w14:textId="77777777" w:rsidR="003A32AD" w:rsidRPr="00BE11ED" w:rsidRDefault="004B3005" w:rsidP="00484010">
      <w:pPr>
        <w:autoSpaceDE w:val="0"/>
        <w:autoSpaceDN w:val="0"/>
        <w:adjustRightInd w:val="0"/>
        <w:snapToGrid w:val="0"/>
        <w:spacing w:before="0"/>
        <w:jc w:val="both"/>
        <w:rPr>
          <w:rFonts w:ascii="Arial" w:eastAsia="Times New Roman" w:hAnsi="Arial" w:cs="Arial"/>
          <w:sz w:val="28"/>
          <w:szCs w:val="28"/>
        </w:rPr>
      </w:pPr>
      <w:bookmarkStart w:id="4" w:name="_Hlk129271600"/>
      <w:r w:rsidRPr="00BE11ED">
        <w:rPr>
          <w:rFonts w:ascii="Arial" w:eastAsia="Times New Roman" w:hAnsi="Arial" w:cs="Arial"/>
          <w:sz w:val="28"/>
          <w:szCs w:val="28"/>
          <w:lang w:val="x-none"/>
        </w:rPr>
        <w:t>creates and disseminates or publishes a still or video image of</w:t>
      </w:r>
      <w:r w:rsidR="00484010" w:rsidRPr="00BE11ED">
        <w:rPr>
          <w:rFonts w:ascii="Arial" w:eastAsia="Times New Roman" w:hAnsi="Arial" w:cs="Arial"/>
          <w:sz w:val="28"/>
          <w:szCs w:val="28"/>
        </w:rPr>
        <w:t xml:space="preserve"> </w:t>
      </w:r>
      <w:r w:rsidRPr="00BE11ED">
        <w:rPr>
          <w:rFonts w:ascii="Arial" w:eastAsia="Times New Roman" w:hAnsi="Arial" w:cs="Arial"/>
          <w:sz w:val="28"/>
          <w:szCs w:val="28"/>
          <w:lang w:val="x-none"/>
        </w:rPr>
        <w:t>such victim</w:t>
      </w:r>
      <w:r w:rsidR="001C71CC" w:rsidRPr="00BE11ED">
        <w:rPr>
          <w:rFonts w:ascii="Arial" w:eastAsia="Times New Roman" w:hAnsi="Arial" w:cs="Arial"/>
          <w:sz w:val="28"/>
          <w:szCs w:val="28"/>
        </w:rPr>
        <w:t xml:space="preserve"> on a social media platform</w:t>
      </w:r>
      <w:r w:rsidRPr="00BE11ED">
        <w:rPr>
          <w:rFonts w:ascii="Arial" w:eastAsia="Times New Roman" w:hAnsi="Arial" w:cs="Arial"/>
          <w:sz w:val="28"/>
          <w:szCs w:val="28"/>
          <w:lang w:val="x-none"/>
        </w:rPr>
        <w:t>, without the victim's consent, in a manner that has no or</w:t>
      </w:r>
      <w:r w:rsidR="00484010" w:rsidRPr="00BE11ED">
        <w:rPr>
          <w:rFonts w:ascii="Arial" w:eastAsia="Times New Roman" w:hAnsi="Arial" w:cs="Arial"/>
          <w:sz w:val="28"/>
          <w:szCs w:val="28"/>
        </w:rPr>
        <w:t xml:space="preserve"> </w:t>
      </w:r>
      <w:r w:rsidRPr="00BE11ED">
        <w:rPr>
          <w:rFonts w:ascii="Arial" w:eastAsia="Times New Roman" w:hAnsi="Arial" w:cs="Arial"/>
          <w:sz w:val="28"/>
          <w:szCs w:val="28"/>
          <w:lang w:val="x-none"/>
        </w:rPr>
        <w:t xml:space="preserve">minimal cultural or social value; </w:t>
      </w:r>
      <w:r w:rsidRPr="00BE11ED">
        <w:rPr>
          <w:rFonts w:ascii="Arial" w:eastAsia="Times New Roman" w:hAnsi="Arial" w:cs="Arial"/>
          <w:sz w:val="28"/>
          <w:szCs w:val="28"/>
          <w:u w:val="single"/>
          <w:lang w:val="x-none"/>
        </w:rPr>
        <w:t>and</w:t>
      </w:r>
      <w:r w:rsidR="003E67F3" w:rsidRPr="00BE11ED">
        <w:rPr>
          <w:rFonts w:ascii="Arial" w:eastAsia="Times New Roman" w:hAnsi="Arial" w:cs="Arial"/>
          <w:sz w:val="28"/>
          <w:szCs w:val="28"/>
        </w:rPr>
        <w:t xml:space="preserve">  </w:t>
      </w:r>
    </w:p>
    <w:p w14:paraId="2FC9387D" w14:textId="77777777" w:rsidR="00587620" w:rsidRPr="00BE11ED" w:rsidRDefault="00587620" w:rsidP="00484010">
      <w:pPr>
        <w:autoSpaceDE w:val="0"/>
        <w:autoSpaceDN w:val="0"/>
        <w:adjustRightInd w:val="0"/>
        <w:snapToGrid w:val="0"/>
        <w:spacing w:before="0"/>
        <w:jc w:val="both"/>
        <w:rPr>
          <w:rFonts w:ascii="Arial" w:eastAsia="Times New Roman" w:hAnsi="Arial" w:cs="Arial"/>
          <w:sz w:val="28"/>
          <w:szCs w:val="28"/>
          <w:lang w:val="x-none"/>
        </w:rPr>
      </w:pPr>
    </w:p>
    <w:p w14:paraId="385FEA6D" w14:textId="77777777" w:rsidR="00C47FDC" w:rsidRPr="00BE11ED" w:rsidRDefault="004B3005" w:rsidP="004329F2">
      <w:pPr>
        <w:autoSpaceDE w:val="0"/>
        <w:autoSpaceDN w:val="0"/>
        <w:adjustRightInd w:val="0"/>
        <w:snapToGrid w:val="0"/>
        <w:spacing w:before="0"/>
        <w:jc w:val="both"/>
        <w:rPr>
          <w:rFonts w:ascii="Arial" w:eastAsia="Times New Roman" w:hAnsi="Arial" w:cs="Arial"/>
          <w:sz w:val="28"/>
          <w:szCs w:val="28"/>
          <w:u w:val="single"/>
          <w:lang w:val="x-none"/>
        </w:rPr>
      </w:pPr>
      <w:r w:rsidRPr="00BE11ED">
        <w:rPr>
          <w:rFonts w:ascii="Arial" w:eastAsia="Times New Roman" w:hAnsi="Arial" w:cs="Arial"/>
          <w:sz w:val="28"/>
          <w:szCs w:val="28"/>
          <w:lang w:val="x-none"/>
        </w:rPr>
        <w:t>the victim is identifiable from the still or video image itself or</w:t>
      </w:r>
      <w:r w:rsidR="00484010" w:rsidRPr="00BE11ED">
        <w:rPr>
          <w:rFonts w:ascii="Arial" w:eastAsia="Times New Roman" w:hAnsi="Arial" w:cs="Arial"/>
          <w:sz w:val="28"/>
          <w:szCs w:val="28"/>
        </w:rPr>
        <w:t xml:space="preserve"> </w:t>
      </w:r>
      <w:r w:rsidRPr="00BE11ED">
        <w:rPr>
          <w:rFonts w:ascii="Arial" w:eastAsia="Times New Roman" w:hAnsi="Arial" w:cs="Arial"/>
          <w:sz w:val="28"/>
          <w:szCs w:val="28"/>
          <w:lang w:val="x-none"/>
        </w:rPr>
        <w:t>from information displayed in connection with the still or video image;</w:t>
      </w:r>
      <w:r w:rsidR="00484010" w:rsidRPr="00BE11ED">
        <w:rPr>
          <w:rFonts w:ascii="Arial" w:eastAsia="Times New Roman" w:hAnsi="Arial" w:cs="Arial"/>
          <w:sz w:val="28"/>
          <w:szCs w:val="28"/>
        </w:rPr>
        <w:t xml:space="preserve"> </w:t>
      </w:r>
      <w:r w:rsidRPr="00BE11ED">
        <w:rPr>
          <w:rFonts w:ascii="Arial" w:eastAsia="Times New Roman" w:hAnsi="Arial" w:cs="Arial"/>
          <w:sz w:val="28"/>
          <w:szCs w:val="28"/>
          <w:u w:val="single"/>
          <w:lang w:val="x-none"/>
        </w:rPr>
        <w:t>and</w:t>
      </w:r>
    </w:p>
    <w:p w14:paraId="6D04BE92" w14:textId="77777777" w:rsidR="00037D62" w:rsidRPr="00BE11ED" w:rsidRDefault="00037D62" w:rsidP="004329F2">
      <w:pPr>
        <w:autoSpaceDE w:val="0"/>
        <w:autoSpaceDN w:val="0"/>
        <w:adjustRightInd w:val="0"/>
        <w:snapToGrid w:val="0"/>
        <w:spacing w:before="0"/>
        <w:jc w:val="both"/>
        <w:rPr>
          <w:rFonts w:ascii="Arial" w:eastAsia="Times New Roman" w:hAnsi="Arial" w:cs="Arial"/>
          <w:sz w:val="28"/>
          <w:szCs w:val="28"/>
          <w:u w:val="single"/>
          <w:lang w:val="x-none"/>
        </w:rPr>
      </w:pPr>
    </w:p>
    <w:p w14:paraId="2DAF8FE3" w14:textId="73E101C6" w:rsidR="00A928A4" w:rsidRPr="00BE11ED" w:rsidRDefault="004732D6" w:rsidP="004732D6">
      <w:pPr>
        <w:autoSpaceDE w:val="0"/>
        <w:autoSpaceDN w:val="0"/>
        <w:adjustRightInd w:val="0"/>
        <w:snapToGrid w:val="0"/>
        <w:spacing w:before="0"/>
        <w:jc w:val="both"/>
        <w:rPr>
          <w:rFonts w:ascii="Arial" w:eastAsia="Times New Roman" w:hAnsi="Arial" w:cs="Arial"/>
          <w:sz w:val="28"/>
          <w:szCs w:val="28"/>
          <w:lang w:val="x-none"/>
        </w:rPr>
      </w:pPr>
      <w:r w:rsidRPr="00BE11ED">
        <w:rPr>
          <w:rStyle w:val="FootnoteReference"/>
          <w:rFonts w:ascii="Arial" w:eastAsia="Times New Roman" w:hAnsi="Arial" w:cs="Arial"/>
          <w:sz w:val="28"/>
          <w:szCs w:val="28"/>
          <w:lang w:val="x-none"/>
        </w:rPr>
        <w:footnoteReference w:id="3"/>
      </w:r>
      <w:r w:rsidRPr="00BE11ED">
        <w:rPr>
          <w:rFonts w:ascii="Arial" w:eastAsia="Times New Roman" w:hAnsi="Arial" w:cs="Arial"/>
          <w:sz w:val="28"/>
          <w:szCs w:val="28"/>
        </w:rPr>
        <w:t xml:space="preserve"> </w:t>
      </w:r>
      <w:r w:rsidR="00586A2C" w:rsidRPr="00BE11ED">
        <w:rPr>
          <w:rFonts w:ascii="Arial" w:eastAsia="Times New Roman" w:hAnsi="Arial" w:cs="Arial"/>
          <w:sz w:val="28"/>
          <w:szCs w:val="28"/>
          <w:lang w:val="x-none"/>
        </w:rPr>
        <w:t xml:space="preserve">the victim suffered </w:t>
      </w:r>
    </w:p>
    <w:p w14:paraId="170AB3B1" w14:textId="77777777" w:rsidR="00301E5E" w:rsidRPr="00BE11ED" w:rsidRDefault="00301E5E" w:rsidP="004732D6">
      <w:pPr>
        <w:autoSpaceDE w:val="0"/>
        <w:autoSpaceDN w:val="0"/>
        <w:adjustRightInd w:val="0"/>
        <w:snapToGrid w:val="0"/>
        <w:spacing w:before="0"/>
        <w:jc w:val="both"/>
        <w:rPr>
          <w:rFonts w:ascii="Arial" w:hAnsi="Arial" w:cs="Arial"/>
          <w:sz w:val="28"/>
          <w:szCs w:val="28"/>
          <w:lang w:val="x-none"/>
        </w:rPr>
      </w:pPr>
    </w:p>
    <w:p w14:paraId="1C5810B1" w14:textId="7D178CB3" w:rsidR="00A928A4" w:rsidRPr="00BE11ED" w:rsidRDefault="00A928A4" w:rsidP="00586A2C">
      <w:pPr>
        <w:pStyle w:val="FootnoteText"/>
        <w:jc w:val="both"/>
        <w:rPr>
          <w:rFonts w:ascii="Arial" w:hAnsi="Arial" w:cs="Arial"/>
          <w:i/>
          <w:iCs/>
          <w:sz w:val="28"/>
          <w:szCs w:val="28"/>
          <w:u w:val="single"/>
        </w:rPr>
      </w:pPr>
      <w:r w:rsidRPr="00BE11ED">
        <w:rPr>
          <w:rFonts w:ascii="Arial" w:hAnsi="Arial" w:cs="Arial"/>
          <w:i/>
          <w:iCs/>
          <w:sz w:val="28"/>
          <w:szCs w:val="28"/>
          <w:u w:val="single"/>
        </w:rPr>
        <w:t>Select appropriate alternative(s):</w:t>
      </w:r>
    </w:p>
    <w:p w14:paraId="43651FE9" w14:textId="2203D492" w:rsidR="00C17FC4" w:rsidRPr="00BE11ED" w:rsidRDefault="00586A2C" w:rsidP="00301E5E">
      <w:pPr>
        <w:pStyle w:val="FootnoteText"/>
        <w:ind w:left="720"/>
        <w:jc w:val="both"/>
        <w:rPr>
          <w:rFonts w:ascii="Arial" w:hAnsi="Arial" w:cs="Arial"/>
          <w:sz w:val="28"/>
          <w:szCs w:val="28"/>
        </w:rPr>
      </w:pPr>
      <w:r w:rsidRPr="00BE11ED">
        <w:rPr>
          <w:rFonts w:ascii="Arial" w:hAnsi="Arial" w:cs="Arial"/>
          <w:sz w:val="28"/>
          <w:szCs w:val="28"/>
          <w:lang w:val="x-none"/>
        </w:rPr>
        <w:t>physical injury as a result of a</w:t>
      </w:r>
      <w:r w:rsidRPr="00BE11ED">
        <w:rPr>
          <w:rFonts w:ascii="Arial" w:hAnsi="Arial" w:cs="Arial"/>
          <w:sz w:val="28"/>
          <w:szCs w:val="28"/>
        </w:rPr>
        <w:t xml:space="preserve"> </w:t>
      </w:r>
      <w:r w:rsidRPr="00BE11ED">
        <w:rPr>
          <w:rFonts w:ascii="Arial" w:hAnsi="Arial" w:cs="Arial"/>
          <w:sz w:val="28"/>
          <w:szCs w:val="28"/>
          <w:lang w:val="x-none"/>
        </w:rPr>
        <w:t>sex</w:t>
      </w:r>
      <w:r w:rsidR="00C17FC4" w:rsidRPr="00BE11ED">
        <w:rPr>
          <w:rFonts w:ascii="Arial" w:hAnsi="Arial" w:cs="Arial"/>
          <w:sz w:val="28"/>
          <w:szCs w:val="28"/>
        </w:rPr>
        <w:t xml:space="preserve"> crime</w:t>
      </w:r>
      <w:r w:rsidR="00160F0A" w:rsidRPr="00BE11ED">
        <w:rPr>
          <w:rFonts w:ascii="Arial" w:hAnsi="Arial" w:cs="Arial"/>
          <w:sz w:val="28"/>
          <w:szCs w:val="28"/>
        </w:rPr>
        <w:t xml:space="preserve">  [or</w:t>
      </w:r>
      <w:r w:rsidR="00550D6F" w:rsidRPr="00BE11ED">
        <w:rPr>
          <w:rFonts w:ascii="Arial" w:hAnsi="Arial" w:cs="Arial"/>
          <w:sz w:val="28"/>
          <w:szCs w:val="28"/>
        </w:rPr>
        <w:t>]</w:t>
      </w:r>
    </w:p>
    <w:p w14:paraId="75D55BE6" w14:textId="07FE9FF0" w:rsidR="00586A2C" w:rsidRPr="00BE11ED" w:rsidRDefault="00586A2C" w:rsidP="00301E5E">
      <w:pPr>
        <w:pStyle w:val="FootnoteText"/>
        <w:ind w:left="720"/>
        <w:jc w:val="both"/>
        <w:rPr>
          <w:rFonts w:ascii="Arial" w:hAnsi="Arial" w:cs="Arial"/>
          <w:sz w:val="28"/>
          <w:szCs w:val="28"/>
        </w:rPr>
      </w:pPr>
      <w:r w:rsidRPr="00BE11ED">
        <w:rPr>
          <w:rFonts w:ascii="Arial" w:hAnsi="Arial" w:cs="Arial"/>
          <w:sz w:val="28"/>
          <w:szCs w:val="28"/>
          <w:lang w:val="x-none"/>
        </w:rPr>
        <w:t>serious</w:t>
      </w:r>
      <w:r w:rsidRPr="00BE11ED">
        <w:rPr>
          <w:rFonts w:ascii="Arial" w:hAnsi="Arial" w:cs="Arial"/>
          <w:sz w:val="28"/>
          <w:szCs w:val="28"/>
        </w:rPr>
        <w:t xml:space="preserve"> </w:t>
      </w:r>
      <w:r w:rsidRPr="00BE11ED">
        <w:rPr>
          <w:rFonts w:ascii="Arial" w:hAnsi="Arial" w:cs="Arial"/>
          <w:sz w:val="28"/>
          <w:szCs w:val="28"/>
          <w:lang w:val="x-none"/>
        </w:rPr>
        <w:t>physical injury as a result of any</w:t>
      </w:r>
      <w:r w:rsidR="00D70585" w:rsidRPr="00BE11ED">
        <w:rPr>
          <w:rFonts w:ascii="Arial" w:hAnsi="Arial" w:cs="Arial"/>
          <w:sz w:val="28"/>
          <w:szCs w:val="28"/>
        </w:rPr>
        <w:t xml:space="preserve"> </w:t>
      </w:r>
      <w:r w:rsidR="000E6A0C" w:rsidRPr="00BE11ED">
        <w:rPr>
          <w:rFonts w:ascii="Arial" w:hAnsi="Arial" w:cs="Arial"/>
          <w:sz w:val="28"/>
          <w:szCs w:val="28"/>
        </w:rPr>
        <w:t>non-sex</w:t>
      </w:r>
      <w:r w:rsidRPr="00BE11ED">
        <w:rPr>
          <w:rFonts w:ascii="Arial" w:hAnsi="Arial" w:cs="Arial"/>
          <w:sz w:val="28"/>
          <w:szCs w:val="28"/>
          <w:lang w:val="x-none"/>
        </w:rPr>
        <w:t xml:space="preserve"> </w:t>
      </w:r>
      <w:r w:rsidR="00EF5FC5" w:rsidRPr="00BE11ED">
        <w:rPr>
          <w:rFonts w:ascii="Arial" w:hAnsi="Arial" w:cs="Arial"/>
          <w:sz w:val="28"/>
          <w:szCs w:val="28"/>
        </w:rPr>
        <w:t>crime</w:t>
      </w:r>
      <w:r w:rsidR="008B3405" w:rsidRPr="00BE11ED">
        <w:rPr>
          <w:rStyle w:val="FootnoteReference"/>
          <w:rFonts w:ascii="Arial" w:hAnsi="Arial" w:cs="Arial"/>
          <w:sz w:val="28"/>
          <w:szCs w:val="28"/>
        </w:rPr>
        <w:footnoteReference w:id="4"/>
      </w:r>
      <w:r w:rsidRPr="00BE11ED">
        <w:rPr>
          <w:rFonts w:ascii="Arial" w:hAnsi="Arial" w:cs="Arial"/>
          <w:sz w:val="28"/>
          <w:szCs w:val="28"/>
        </w:rPr>
        <w:t xml:space="preserve"> </w:t>
      </w:r>
      <w:r w:rsidR="00871A5D" w:rsidRPr="00BE11ED">
        <w:rPr>
          <w:rFonts w:ascii="Arial" w:hAnsi="Arial" w:cs="Arial"/>
          <w:sz w:val="28"/>
          <w:szCs w:val="28"/>
        </w:rPr>
        <w:t>[or]</w:t>
      </w:r>
    </w:p>
    <w:p w14:paraId="17A8E485" w14:textId="55372A2B" w:rsidR="00871A5D" w:rsidRPr="00BE11ED" w:rsidRDefault="00871A5D" w:rsidP="00301E5E">
      <w:pPr>
        <w:pStyle w:val="FootnoteText"/>
        <w:ind w:left="720"/>
        <w:jc w:val="both"/>
        <w:rPr>
          <w:rFonts w:ascii="Arial" w:hAnsi="Arial" w:cs="Arial"/>
          <w:sz w:val="28"/>
          <w:szCs w:val="28"/>
        </w:rPr>
      </w:pPr>
      <w:r w:rsidRPr="00BE11ED">
        <w:rPr>
          <w:rFonts w:ascii="Arial" w:hAnsi="Arial" w:cs="Arial"/>
          <w:sz w:val="28"/>
          <w:szCs w:val="28"/>
        </w:rPr>
        <w:t>death</w:t>
      </w:r>
    </w:p>
    <w:p w14:paraId="6E4FF670" w14:textId="77777777" w:rsidR="00901044" w:rsidRPr="00BE11ED" w:rsidRDefault="00901044" w:rsidP="004329F2">
      <w:pPr>
        <w:autoSpaceDE w:val="0"/>
        <w:autoSpaceDN w:val="0"/>
        <w:adjustRightInd w:val="0"/>
        <w:snapToGrid w:val="0"/>
        <w:spacing w:before="0"/>
        <w:jc w:val="both"/>
        <w:rPr>
          <w:rFonts w:ascii="Arial" w:eastAsia="Times New Roman" w:hAnsi="Arial" w:cs="Arial"/>
          <w:sz w:val="28"/>
          <w:szCs w:val="28"/>
          <w:lang w:val="x-none"/>
        </w:rPr>
      </w:pPr>
    </w:p>
    <w:p w14:paraId="7113FB99" w14:textId="59FADE33" w:rsidR="004329F2" w:rsidRPr="00BE11ED" w:rsidRDefault="004329F2" w:rsidP="004329F2">
      <w:pPr>
        <w:autoSpaceDE w:val="0"/>
        <w:autoSpaceDN w:val="0"/>
        <w:adjustRightInd w:val="0"/>
        <w:snapToGrid w:val="0"/>
        <w:spacing w:before="0"/>
        <w:jc w:val="both"/>
        <w:rPr>
          <w:rFonts w:ascii="Arial" w:eastAsia="Times New Roman" w:hAnsi="Arial" w:cs="Arial"/>
          <w:sz w:val="28"/>
          <w:szCs w:val="28"/>
        </w:rPr>
      </w:pPr>
      <w:r w:rsidRPr="00BE11ED">
        <w:rPr>
          <w:rFonts w:ascii="Arial" w:eastAsia="Times New Roman" w:hAnsi="Arial" w:cs="Arial"/>
          <w:sz w:val="28"/>
          <w:szCs w:val="28"/>
          <w:lang w:val="x-none"/>
        </w:rPr>
        <w:t>and this</w:t>
      </w:r>
      <w:r w:rsidR="00B84755" w:rsidRPr="00BE11ED">
        <w:rPr>
          <w:rFonts w:ascii="Arial" w:eastAsia="Times New Roman" w:hAnsi="Arial" w:cs="Arial"/>
          <w:sz w:val="28"/>
          <w:szCs w:val="28"/>
        </w:rPr>
        <w:t xml:space="preserve"> </w:t>
      </w:r>
      <w:r w:rsidR="00F41D44" w:rsidRPr="00BE11ED">
        <w:rPr>
          <w:rFonts w:ascii="Arial" w:eastAsia="Times New Roman" w:hAnsi="Arial" w:cs="Arial"/>
          <w:sz w:val="28"/>
          <w:szCs w:val="28"/>
        </w:rPr>
        <w:t xml:space="preserve">injury [or death] </w:t>
      </w:r>
      <w:r w:rsidRPr="00BE11ED">
        <w:rPr>
          <w:rFonts w:ascii="Arial" w:eastAsia="Times New Roman" w:hAnsi="Arial" w:cs="Arial"/>
          <w:sz w:val="28"/>
          <w:szCs w:val="28"/>
          <w:lang w:val="x-none"/>
        </w:rPr>
        <w:t>is depicted in the im</w:t>
      </w:r>
      <w:r w:rsidR="00834C7B" w:rsidRPr="00BE11ED">
        <w:rPr>
          <w:rFonts w:ascii="Arial" w:eastAsia="Times New Roman" w:hAnsi="Arial" w:cs="Arial"/>
          <w:sz w:val="28"/>
          <w:szCs w:val="28"/>
        </w:rPr>
        <w:t>age</w:t>
      </w:r>
      <w:r w:rsidRPr="00BE11ED">
        <w:rPr>
          <w:rFonts w:ascii="Arial" w:eastAsia="Times New Roman" w:hAnsi="Arial" w:cs="Arial"/>
          <w:sz w:val="28"/>
          <w:szCs w:val="28"/>
          <w:lang w:val="x-none"/>
        </w:rPr>
        <w:t>; and</w:t>
      </w:r>
    </w:p>
    <w:p w14:paraId="54DCFF91" w14:textId="77777777" w:rsidR="00271BA5" w:rsidRPr="00BE11ED" w:rsidRDefault="00271BA5" w:rsidP="004329F2">
      <w:pPr>
        <w:autoSpaceDE w:val="0"/>
        <w:autoSpaceDN w:val="0"/>
        <w:adjustRightInd w:val="0"/>
        <w:snapToGrid w:val="0"/>
        <w:spacing w:before="0"/>
        <w:jc w:val="both"/>
        <w:rPr>
          <w:rFonts w:ascii="Arial" w:eastAsia="Times New Roman" w:hAnsi="Arial" w:cs="Arial"/>
          <w:sz w:val="28"/>
          <w:szCs w:val="28"/>
          <w:lang w:val="x-none"/>
        </w:rPr>
      </w:pPr>
    </w:p>
    <w:p w14:paraId="0002AD70" w14:textId="121AF209" w:rsidR="00587620" w:rsidRPr="00BE11ED" w:rsidRDefault="004329F2" w:rsidP="001E6F9F">
      <w:pPr>
        <w:autoSpaceDE w:val="0"/>
        <w:autoSpaceDN w:val="0"/>
        <w:adjustRightInd w:val="0"/>
        <w:snapToGrid w:val="0"/>
        <w:spacing w:before="0"/>
        <w:jc w:val="both"/>
        <w:rPr>
          <w:rFonts w:ascii="Arial" w:eastAsia="Times New Roman" w:hAnsi="Arial" w:cs="Arial"/>
          <w:sz w:val="28"/>
          <w:szCs w:val="28"/>
        </w:rPr>
      </w:pPr>
      <w:r w:rsidRPr="00BE11ED">
        <w:rPr>
          <w:rFonts w:ascii="Arial" w:eastAsia="Times New Roman" w:hAnsi="Arial" w:cs="Arial"/>
          <w:sz w:val="28"/>
          <w:szCs w:val="28"/>
          <w:lang w:val="x-none"/>
        </w:rPr>
        <w:t>the actor</w:t>
      </w:r>
      <w:r w:rsidR="00D61C38" w:rsidRPr="00BE11ED">
        <w:rPr>
          <w:rFonts w:ascii="Arial" w:eastAsia="Times New Roman" w:hAnsi="Arial" w:cs="Arial"/>
          <w:sz w:val="28"/>
          <w:szCs w:val="28"/>
        </w:rPr>
        <w:t xml:space="preserve"> </w:t>
      </w:r>
      <w:r w:rsidRPr="00BE11ED">
        <w:rPr>
          <w:rFonts w:ascii="Arial" w:eastAsia="Times New Roman" w:hAnsi="Arial" w:cs="Arial"/>
          <w:sz w:val="28"/>
          <w:szCs w:val="28"/>
          <w:lang w:val="x-none"/>
        </w:rPr>
        <w:t>committed</w:t>
      </w:r>
      <w:r w:rsidR="002149BD" w:rsidRPr="00BE11ED">
        <w:rPr>
          <w:rFonts w:ascii="Arial" w:eastAsia="Times New Roman" w:hAnsi="Arial" w:cs="Arial"/>
          <w:sz w:val="28"/>
          <w:szCs w:val="28"/>
        </w:rPr>
        <w:t xml:space="preserve"> </w:t>
      </w:r>
      <w:r w:rsidR="00F57DF6" w:rsidRPr="00BE11ED">
        <w:rPr>
          <w:rFonts w:ascii="Arial" w:eastAsia="Times New Roman" w:hAnsi="Arial" w:cs="Arial"/>
          <w:sz w:val="28"/>
          <w:szCs w:val="28"/>
        </w:rPr>
        <w:t>(</w:t>
      </w:r>
      <w:r w:rsidR="00A324DD" w:rsidRPr="00BE11ED">
        <w:rPr>
          <w:rFonts w:ascii="Arial" w:eastAsia="Times New Roman" w:hAnsi="Arial" w:cs="Arial"/>
          <w:sz w:val="28"/>
          <w:szCs w:val="28"/>
        </w:rPr>
        <w:t>or</w:t>
      </w:r>
      <w:r w:rsidR="00F57DF6" w:rsidRPr="00BE11ED">
        <w:rPr>
          <w:rFonts w:ascii="Arial" w:eastAsia="Times New Roman" w:hAnsi="Arial" w:cs="Arial"/>
          <w:sz w:val="28"/>
          <w:szCs w:val="28"/>
        </w:rPr>
        <w:t>)</w:t>
      </w:r>
      <w:r w:rsidR="00A324DD" w:rsidRPr="00BE11ED">
        <w:rPr>
          <w:rFonts w:ascii="Arial" w:eastAsia="Times New Roman" w:hAnsi="Arial" w:cs="Arial"/>
          <w:sz w:val="28"/>
          <w:szCs w:val="28"/>
        </w:rPr>
        <w:t xml:space="preserve"> </w:t>
      </w:r>
      <w:r w:rsidRPr="00BE11ED">
        <w:rPr>
          <w:rFonts w:ascii="Arial" w:eastAsia="Times New Roman" w:hAnsi="Arial" w:cs="Arial"/>
          <w:sz w:val="28"/>
          <w:szCs w:val="28"/>
          <w:lang w:val="x-none"/>
        </w:rPr>
        <w:t xml:space="preserve">participated in the commission of, </w:t>
      </w:r>
      <w:r w:rsidR="00A324DD" w:rsidRPr="00BE11ED">
        <w:rPr>
          <w:rFonts w:ascii="Arial" w:eastAsia="Times New Roman" w:hAnsi="Arial" w:cs="Arial"/>
          <w:sz w:val="28"/>
          <w:szCs w:val="28"/>
        </w:rPr>
        <w:t>[</w:t>
      </w:r>
      <w:r w:rsidRPr="00BE11ED">
        <w:rPr>
          <w:rFonts w:ascii="Arial" w:eastAsia="Times New Roman" w:hAnsi="Arial" w:cs="Arial"/>
          <w:sz w:val="28"/>
          <w:szCs w:val="28"/>
          <w:lang w:val="x-none"/>
        </w:rPr>
        <w:t>or</w:t>
      </w:r>
      <w:r w:rsidR="00D33836" w:rsidRPr="00BE11ED">
        <w:rPr>
          <w:rFonts w:ascii="Arial" w:eastAsia="Times New Roman" w:hAnsi="Arial" w:cs="Arial"/>
          <w:sz w:val="28"/>
          <w:szCs w:val="28"/>
        </w:rPr>
        <w:t xml:space="preserve"> </w:t>
      </w:r>
      <w:r w:rsidRPr="00BE11ED">
        <w:rPr>
          <w:rFonts w:ascii="Arial" w:eastAsia="Times New Roman" w:hAnsi="Arial" w:cs="Arial"/>
          <w:sz w:val="28"/>
          <w:szCs w:val="28"/>
          <w:lang w:val="x-none"/>
        </w:rPr>
        <w:t>conspired to commit</w:t>
      </w:r>
      <w:r w:rsidR="00A324DD" w:rsidRPr="00BE11ED">
        <w:rPr>
          <w:rFonts w:ascii="Arial" w:eastAsia="Times New Roman" w:hAnsi="Arial" w:cs="Arial"/>
          <w:sz w:val="28"/>
          <w:szCs w:val="28"/>
        </w:rPr>
        <w:t>]</w:t>
      </w:r>
      <w:r w:rsidRPr="00BE11ED">
        <w:rPr>
          <w:rFonts w:ascii="Arial" w:eastAsia="Times New Roman" w:hAnsi="Arial" w:cs="Arial"/>
          <w:sz w:val="28"/>
          <w:szCs w:val="28"/>
          <w:lang w:val="x-none"/>
        </w:rPr>
        <w:t xml:space="preserve"> the cr</w:t>
      </w:r>
      <w:r w:rsidR="000E5E49" w:rsidRPr="00BE11ED">
        <w:rPr>
          <w:rFonts w:ascii="Arial" w:eastAsia="Times New Roman" w:hAnsi="Arial" w:cs="Arial"/>
          <w:sz w:val="28"/>
          <w:szCs w:val="28"/>
        </w:rPr>
        <w:t>i</w:t>
      </w:r>
      <w:r w:rsidRPr="00BE11ED">
        <w:rPr>
          <w:rFonts w:ascii="Arial" w:eastAsia="Times New Roman" w:hAnsi="Arial" w:cs="Arial"/>
          <w:sz w:val="28"/>
          <w:szCs w:val="28"/>
          <w:lang w:val="x-none"/>
        </w:rPr>
        <w:t>me that resulted in such injury to such victim</w:t>
      </w:r>
      <w:r w:rsidR="00271BA5" w:rsidRPr="00BE11ED">
        <w:rPr>
          <w:rFonts w:ascii="Arial" w:eastAsia="Times New Roman" w:hAnsi="Arial" w:cs="Arial"/>
          <w:sz w:val="28"/>
          <w:szCs w:val="28"/>
        </w:rPr>
        <w:t>.</w:t>
      </w:r>
    </w:p>
    <w:p w14:paraId="18094537" w14:textId="77777777" w:rsidR="0077046A" w:rsidRPr="00BE11ED" w:rsidRDefault="0077046A" w:rsidP="001E6F9F">
      <w:pPr>
        <w:autoSpaceDE w:val="0"/>
        <w:autoSpaceDN w:val="0"/>
        <w:adjustRightInd w:val="0"/>
        <w:snapToGrid w:val="0"/>
        <w:spacing w:before="0"/>
        <w:jc w:val="both"/>
        <w:rPr>
          <w:rFonts w:ascii="Arial" w:eastAsia="Times New Roman" w:hAnsi="Arial" w:cs="Arial"/>
          <w:sz w:val="28"/>
          <w:szCs w:val="28"/>
        </w:rPr>
      </w:pPr>
    </w:p>
    <w:bookmarkEnd w:id="4"/>
    <w:p w14:paraId="105B0CF2" w14:textId="5ACBC000" w:rsidR="00484010" w:rsidRPr="00BE11ED" w:rsidRDefault="00484010" w:rsidP="00484010">
      <w:pPr>
        <w:widowControl w:val="0"/>
        <w:autoSpaceDE w:val="0"/>
        <w:autoSpaceDN w:val="0"/>
        <w:adjustRightInd w:val="0"/>
        <w:spacing w:before="0" w:line="251" w:lineRule="auto"/>
        <w:ind w:firstLine="720"/>
        <w:jc w:val="both"/>
        <w:rPr>
          <w:rFonts w:ascii="Arial" w:eastAsia="Yu Gothic UI" w:hAnsi="Arial" w:cs="Arial"/>
          <w:sz w:val="28"/>
          <w:szCs w:val="28"/>
        </w:rPr>
      </w:pPr>
      <w:r w:rsidRPr="00BE11ED">
        <w:rPr>
          <w:rFonts w:ascii="Arial" w:eastAsia="Yu Gothic UI" w:hAnsi="Arial" w:cs="Arial"/>
          <w:sz w:val="28"/>
          <w:szCs w:val="28"/>
        </w:rPr>
        <w:t>The following terms used in that definition have a special meaning:</w:t>
      </w:r>
    </w:p>
    <w:p w14:paraId="445C0679" w14:textId="77777777" w:rsidR="00D9531C" w:rsidRPr="00BE11ED" w:rsidRDefault="00D9531C" w:rsidP="004B3005">
      <w:pPr>
        <w:autoSpaceDE w:val="0"/>
        <w:autoSpaceDN w:val="0"/>
        <w:adjustRightInd w:val="0"/>
        <w:snapToGrid w:val="0"/>
        <w:spacing w:before="0"/>
        <w:rPr>
          <w:rFonts w:ascii="Consolas" w:eastAsia="Times New Roman" w:hAnsi="Consolas" w:cs="Consolas"/>
          <w:b/>
          <w:sz w:val="19"/>
        </w:rPr>
      </w:pPr>
    </w:p>
    <w:p w14:paraId="6559CEA7" w14:textId="33897E3E" w:rsidR="00DB25C3" w:rsidRPr="00BE11ED" w:rsidRDefault="00DB25C3" w:rsidP="00DC1934">
      <w:pPr>
        <w:widowControl w:val="0"/>
        <w:autoSpaceDE w:val="0"/>
        <w:autoSpaceDN w:val="0"/>
        <w:adjustRightInd w:val="0"/>
        <w:spacing w:before="0" w:line="251" w:lineRule="auto"/>
        <w:ind w:firstLine="720"/>
        <w:jc w:val="both"/>
        <w:rPr>
          <w:rFonts w:ascii="Arial" w:eastAsia="Yu Gothic UI" w:hAnsi="Arial" w:cs="Arial"/>
          <w:sz w:val="28"/>
          <w:szCs w:val="28"/>
        </w:rPr>
      </w:pPr>
      <w:r w:rsidRPr="00BE11ED">
        <w:rPr>
          <w:rFonts w:ascii="Arial" w:eastAsia="Yu Gothic UI" w:hAnsi="Arial" w:cs="Arial"/>
          <w:sz w:val="28"/>
          <w:szCs w:val="28"/>
        </w:rPr>
        <w:t>INTENT means conscious objective or purpose.</w:t>
      </w:r>
      <w:r w:rsidR="002427A1" w:rsidRPr="00BE11ED">
        <w:rPr>
          <w:rFonts w:ascii="Arial" w:eastAsia="Yu Gothic UI" w:hAnsi="Arial" w:cs="Arial"/>
          <w:sz w:val="28"/>
          <w:szCs w:val="28"/>
          <w:vertAlign w:val="superscript"/>
        </w:rPr>
        <w:t xml:space="preserve"> </w:t>
      </w:r>
      <w:r w:rsidR="002427A1" w:rsidRPr="00BE11ED">
        <w:rPr>
          <w:rFonts w:ascii="Arial" w:eastAsia="Yu Gothic UI" w:hAnsi="Arial" w:cs="Arial"/>
          <w:sz w:val="28"/>
          <w:szCs w:val="28"/>
          <w:vertAlign w:val="superscript"/>
        </w:rPr>
        <w:footnoteReference w:id="5"/>
      </w:r>
      <w:r w:rsidR="002427A1" w:rsidRPr="00BE11ED">
        <w:rPr>
          <w:rFonts w:ascii="Arial" w:eastAsia="Yu Gothic UI" w:hAnsi="Arial" w:cs="Arial"/>
          <w:sz w:val="28"/>
          <w:szCs w:val="28"/>
        </w:rPr>
        <w:t xml:space="preserve"> </w:t>
      </w:r>
      <w:r w:rsidRPr="00BE11ED">
        <w:rPr>
          <w:rFonts w:ascii="Arial" w:eastAsia="Yu Gothic UI" w:hAnsi="Arial" w:cs="Arial"/>
          <w:sz w:val="28"/>
          <w:szCs w:val="28"/>
        </w:rPr>
        <w:t xml:space="preserve">  Thus, a person </w:t>
      </w:r>
      <w:r w:rsidR="00330344" w:rsidRPr="00BE11ED">
        <w:rPr>
          <w:rFonts w:ascii="Arial" w:eastAsia="Yu Gothic UI" w:hAnsi="Arial" w:cs="Arial"/>
          <w:sz w:val="28"/>
          <w:szCs w:val="28"/>
        </w:rPr>
        <w:t xml:space="preserve">INTENTIONALLY </w:t>
      </w:r>
      <w:r w:rsidR="009265D6" w:rsidRPr="00BE11ED">
        <w:rPr>
          <w:rFonts w:ascii="Arial" w:eastAsia="Yu Gothic UI" w:hAnsi="Arial" w:cs="Arial"/>
          <w:sz w:val="28"/>
          <w:szCs w:val="28"/>
        </w:rPr>
        <w:t xml:space="preserve">engages in </w:t>
      </w:r>
      <w:r w:rsidR="00D83E17" w:rsidRPr="00BE11ED">
        <w:rPr>
          <w:rFonts w:ascii="Arial" w:eastAsia="Yu Gothic UI" w:hAnsi="Arial" w:cs="Arial"/>
          <w:sz w:val="28"/>
          <w:szCs w:val="28"/>
        </w:rPr>
        <w:t>co</w:t>
      </w:r>
      <w:r w:rsidR="009265D6" w:rsidRPr="00BE11ED">
        <w:rPr>
          <w:rFonts w:ascii="Arial" w:eastAsia="Yu Gothic UI" w:hAnsi="Arial" w:cs="Arial"/>
          <w:sz w:val="28"/>
          <w:szCs w:val="28"/>
        </w:rPr>
        <w:t xml:space="preserve">nduct </w:t>
      </w:r>
      <w:r w:rsidRPr="00BE11ED">
        <w:rPr>
          <w:rFonts w:ascii="Arial" w:eastAsia="Yu Gothic UI" w:hAnsi="Arial" w:cs="Arial"/>
          <w:sz w:val="28"/>
          <w:szCs w:val="28"/>
        </w:rPr>
        <w:t>when that person's conscious objective or purpose is to do so.</w:t>
      </w:r>
      <w:r w:rsidR="009265D6" w:rsidRPr="00BE11ED">
        <w:rPr>
          <w:rFonts w:ascii="Arial" w:eastAsia="Yu Gothic UI" w:hAnsi="Arial" w:cs="Arial"/>
          <w:sz w:val="28"/>
          <w:szCs w:val="28"/>
        </w:rPr>
        <w:t xml:space="preserve"> </w:t>
      </w:r>
      <w:r w:rsidR="00732930" w:rsidRPr="00BE11ED">
        <w:rPr>
          <w:rFonts w:ascii="Arial" w:eastAsia="Yu Gothic UI" w:hAnsi="Arial" w:cs="Arial"/>
          <w:sz w:val="28"/>
          <w:szCs w:val="28"/>
        </w:rPr>
        <w:t xml:space="preserve">And a person acts </w:t>
      </w:r>
      <w:r w:rsidR="00EC4BF0" w:rsidRPr="00BE11ED">
        <w:rPr>
          <w:rFonts w:ascii="Arial" w:eastAsia="Times New Roman" w:hAnsi="Arial" w:cs="Arial"/>
          <w:sz w:val="28"/>
          <w:szCs w:val="28"/>
          <w:lang w:val="x-none"/>
        </w:rPr>
        <w:t>with the intent of degrading or abusing a person</w:t>
      </w:r>
      <w:r w:rsidR="00EC4BF0" w:rsidRPr="00BE11ED">
        <w:rPr>
          <w:rFonts w:ascii="Arial" w:eastAsia="Times New Roman" w:hAnsi="Arial" w:cs="Arial"/>
          <w:sz w:val="28"/>
          <w:szCs w:val="28"/>
        </w:rPr>
        <w:t xml:space="preserve"> </w:t>
      </w:r>
      <w:r w:rsidR="00EC4BF0" w:rsidRPr="00BE11ED">
        <w:rPr>
          <w:rFonts w:ascii="Arial" w:eastAsia="Times New Roman" w:hAnsi="Arial" w:cs="Arial"/>
          <w:sz w:val="28"/>
          <w:szCs w:val="28"/>
          <w:lang w:val="x-none"/>
        </w:rPr>
        <w:t>who has been the victim of a crime</w:t>
      </w:r>
      <w:r w:rsidR="00EC4BF0" w:rsidRPr="00BE11ED">
        <w:rPr>
          <w:rFonts w:ascii="Arial" w:eastAsia="Times New Roman" w:hAnsi="Arial" w:cs="Arial"/>
          <w:sz w:val="28"/>
          <w:szCs w:val="28"/>
        </w:rPr>
        <w:t xml:space="preserve">, </w:t>
      </w:r>
      <w:r w:rsidR="00EC4BF0" w:rsidRPr="00BE11ED">
        <w:rPr>
          <w:rFonts w:ascii="Arial" w:eastAsia="Times New Roman" w:hAnsi="Arial" w:cs="Arial"/>
          <w:sz w:val="28"/>
          <w:szCs w:val="28"/>
          <w:lang w:val="x-none"/>
        </w:rPr>
        <w:t>or</w:t>
      </w:r>
      <w:r w:rsidR="00EC4BF0" w:rsidRPr="00BE11ED">
        <w:rPr>
          <w:rFonts w:ascii="Arial" w:eastAsia="Times New Roman" w:hAnsi="Arial" w:cs="Arial"/>
          <w:sz w:val="28"/>
          <w:szCs w:val="28"/>
        </w:rPr>
        <w:t xml:space="preserve"> </w:t>
      </w:r>
      <w:r w:rsidR="00EC4BF0" w:rsidRPr="00BE11ED">
        <w:rPr>
          <w:rFonts w:ascii="Arial" w:eastAsia="Times New Roman" w:hAnsi="Arial" w:cs="Arial"/>
          <w:sz w:val="28"/>
          <w:szCs w:val="28"/>
          <w:lang w:val="x-none"/>
        </w:rPr>
        <w:t>otherwise causing harm to the emotional, financial or physical welfare</w:t>
      </w:r>
      <w:r w:rsidR="00EC4BF0" w:rsidRPr="00BE11ED">
        <w:rPr>
          <w:rFonts w:ascii="Arial" w:eastAsia="Times New Roman" w:hAnsi="Arial" w:cs="Arial"/>
          <w:sz w:val="28"/>
          <w:szCs w:val="28"/>
        </w:rPr>
        <w:t xml:space="preserve"> </w:t>
      </w:r>
      <w:r w:rsidR="00EC4BF0" w:rsidRPr="00BE11ED">
        <w:rPr>
          <w:rFonts w:ascii="Arial" w:eastAsia="Times New Roman" w:hAnsi="Arial" w:cs="Arial"/>
          <w:sz w:val="28"/>
          <w:szCs w:val="28"/>
          <w:lang w:val="x-none"/>
        </w:rPr>
        <w:t>of such victim or such victim's family</w:t>
      </w:r>
      <w:r w:rsidR="000B5A00" w:rsidRPr="00BE11ED">
        <w:rPr>
          <w:rFonts w:ascii="Arial" w:eastAsia="Times New Roman" w:hAnsi="Arial" w:cs="Arial"/>
          <w:sz w:val="28"/>
          <w:szCs w:val="28"/>
        </w:rPr>
        <w:t xml:space="preserve"> when that person’s conscious objective or purpose is to do so.</w:t>
      </w:r>
    </w:p>
    <w:p w14:paraId="00650A8F" w14:textId="77777777" w:rsidR="00DB25C3" w:rsidRPr="00BE11ED" w:rsidRDefault="00DB25C3" w:rsidP="00DB25C3">
      <w:pPr>
        <w:widowControl w:val="0"/>
        <w:autoSpaceDE w:val="0"/>
        <w:autoSpaceDN w:val="0"/>
        <w:adjustRightInd w:val="0"/>
        <w:spacing w:before="0" w:line="251" w:lineRule="auto"/>
        <w:ind w:firstLine="720"/>
        <w:jc w:val="both"/>
        <w:rPr>
          <w:rFonts w:ascii="Arial" w:eastAsia="Yu Gothic UI" w:hAnsi="Arial" w:cs="Arial"/>
          <w:sz w:val="28"/>
          <w:szCs w:val="28"/>
        </w:rPr>
      </w:pPr>
    </w:p>
    <w:p w14:paraId="5E25C122" w14:textId="32D9AFFC" w:rsidR="00D9531C" w:rsidRPr="00BE11ED" w:rsidRDefault="00F216AF" w:rsidP="00F216AF">
      <w:pPr>
        <w:autoSpaceDE w:val="0"/>
        <w:autoSpaceDN w:val="0"/>
        <w:adjustRightInd w:val="0"/>
        <w:snapToGrid w:val="0"/>
        <w:spacing w:before="0"/>
        <w:ind w:firstLine="720"/>
        <w:jc w:val="both"/>
        <w:rPr>
          <w:rFonts w:ascii="Arial" w:eastAsia="Times New Roman" w:hAnsi="Arial" w:cs="Arial"/>
          <w:bCs/>
          <w:sz w:val="28"/>
          <w:szCs w:val="28"/>
          <w:lang w:val="x-none"/>
        </w:rPr>
      </w:pPr>
      <w:r w:rsidRPr="00BE11ED">
        <w:rPr>
          <w:rFonts w:ascii="Arial" w:eastAsia="Times New Roman" w:hAnsi="Arial" w:cs="Arial"/>
          <w:bCs/>
          <w:sz w:val="28"/>
          <w:szCs w:val="28"/>
          <w:lang w:val="x-none"/>
        </w:rPr>
        <w:t>BROADCAST</w:t>
      </w:r>
      <w:r w:rsidR="00D9531C" w:rsidRPr="00BE11ED">
        <w:rPr>
          <w:rFonts w:ascii="Arial" w:eastAsia="Times New Roman" w:hAnsi="Arial" w:cs="Arial"/>
          <w:bCs/>
          <w:sz w:val="28"/>
          <w:szCs w:val="28"/>
          <w:lang w:val="x-none"/>
        </w:rPr>
        <w:t xml:space="preserve"> means electronically transmitting a visual image with</w:t>
      </w:r>
      <w:r w:rsidRPr="00BE11ED">
        <w:rPr>
          <w:rFonts w:ascii="Arial" w:eastAsia="Times New Roman" w:hAnsi="Arial" w:cs="Arial"/>
          <w:bCs/>
          <w:sz w:val="28"/>
          <w:szCs w:val="28"/>
        </w:rPr>
        <w:t xml:space="preserve"> </w:t>
      </w:r>
      <w:r w:rsidR="00D9531C" w:rsidRPr="00BE11ED">
        <w:rPr>
          <w:rFonts w:ascii="Arial" w:eastAsia="Times New Roman" w:hAnsi="Arial" w:cs="Arial"/>
          <w:bCs/>
          <w:sz w:val="28"/>
          <w:szCs w:val="28"/>
          <w:lang w:val="x-none"/>
        </w:rPr>
        <w:t>the intent that it be viewed by a person</w:t>
      </w:r>
      <w:r w:rsidRPr="00BE11ED">
        <w:rPr>
          <w:rFonts w:ascii="Arial" w:eastAsia="Times New Roman" w:hAnsi="Arial" w:cs="Arial"/>
          <w:bCs/>
          <w:sz w:val="28"/>
          <w:szCs w:val="28"/>
        </w:rPr>
        <w:t>.</w:t>
      </w:r>
      <w:r w:rsidR="007024BD" w:rsidRPr="00BE11ED">
        <w:rPr>
          <w:rStyle w:val="FootnoteReference"/>
          <w:rFonts w:ascii="Arial" w:eastAsia="Times New Roman" w:hAnsi="Arial" w:cs="Arial"/>
          <w:bCs/>
          <w:sz w:val="28"/>
          <w:szCs w:val="28"/>
        </w:rPr>
        <w:footnoteReference w:id="6"/>
      </w:r>
    </w:p>
    <w:p w14:paraId="1F29F7D6" w14:textId="77777777" w:rsidR="00F216AF" w:rsidRPr="00BE11ED" w:rsidRDefault="00F216AF" w:rsidP="00F216AF">
      <w:pPr>
        <w:autoSpaceDE w:val="0"/>
        <w:autoSpaceDN w:val="0"/>
        <w:adjustRightInd w:val="0"/>
        <w:snapToGrid w:val="0"/>
        <w:spacing w:before="0"/>
        <w:jc w:val="both"/>
        <w:rPr>
          <w:rFonts w:ascii="Arial" w:eastAsia="Times New Roman" w:hAnsi="Arial" w:cs="Arial"/>
          <w:bCs/>
          <w:sz w:val="28"/>
          <w:szCs w:val="28"/>
          <w:lang w:val="x-none"/>
        </w:rPr>
      </w:pPr>
    </w:p>
    <w:p w14:paraId="4747605D" w14:textId="71FB56EC" w:rsidR="00D9531C" w:rsidRPr="00BE11ED" w:rsidRDefault="00F216AF" w:rsidP="00F216AF">
      <w:pPr>
        <w:autoSpaceDE w:val="0"/>
        <w:autoSpaceDN w:val="0"/>
        <w:adjustRightInd w:val="0"/>
        <w:snapToGrid w:val="0"/>
        <w:spacing w:before="0"/>
        <w:ind w:firstLine="720"/>
        <w:jc w:val="both"/>
        <w:rPr>
          <w:rFonts w:ascii="Arial" w:eastAsia="Times New Roman" w:hAnsi="Arial" w:cs="Arial"/>
          <w:bCs/>
          <w:sz w:val="28"/>
          <w:szCs w:val="28"/>
          <w:lang w:val="x-none"/>
        </w:rPr>
      </w:pPr>
      <w:r w:rsidRPr="00BE11ED">
        <w:rPr>
          <w:rFonts w:ascii="Arial" w:eastAsia="Times New Roman" w:hAnsi="Arial" w:cs="Arial"/>
          <w:bCs/>
          <w:sz w:val="28"/>
          <w:szCs w:val="28"/>
          <w:lang w:val="x-none"/>
        </w:rPr>
        <w:t>DISSEMINATE</w:t>
      </w:r>
      <w:r w:rsidR="00D9531C" w:rsidRPr="00BE11ED">
        <w:rPr>
          <w:rFonts w:ascii="Arial" w:eastAsia="Times New Roman" w:hAnsi="Arial" w:cs="Arial"/>
          <w:bCs/>
          <w:sz w:val="28"/>
          <w:szCs w:val="28"/>
          <w:lang w:val="x-none"/>
        </w:rPr>
        <w:t xml:space="preserve"> means to give, provide, lend, deliver, mail, send,</w:t>
      </w:r>
      <w:r w:rsidRPr="00BE11ED">
        <w:rPr>
          <w:rFonts w:ascii="Arial" w:eastAsia="Times New Roman" w:hAnsi="Arial" w:cs="Arial"/>
          <w:bCs/>
          <w:sz w:val="28"/>
          <w:szCs w:val="28"/>
        </w:rPr>
        <w:t xml:space="preserve"> </w:t>
      </w:r>
      <w:r w:rsidR="00D9531C" w:rsidRPr="00BE11ED">
        <w:rPr>
          <w:rFonts w:ascii="Arial" w:eastAsia="Times New Roman" w:hAnsi="Arial" w:cs="Arial"/>
          <w:bCs/>
          <w:sz w:val="28"/>
          <w:szCs w:val="28"/>
          <w:lang w:val="x-none"/>
        </w:rPr>
        <w:t>forward, transfer or transmit, electronically or otherwise to another</w:t>
      </w:r>
      <w:r w:rsidRPr="00BE11ED">
        <w:rPr>
          <w:rFonts w:ascii="Arial" w:eastAsia="Times New Roman" w:hAnsi="Arial" w:cs="Arial"/>
          <w:bCs/>
          <w:sz w:val="28"/>
          <w:szCs w:val="28"/>
        </w:rPr>
        <w:t xml:space="preserve"> </w:t>
      </w:r>
      <w:r w:rsidR="00D9531C" w:rsidRPr="00BE11ED">
        <w:rPr>
          <w:rFonts w:ascii="Arial" w:eastAsia="Times New Roman" w:hAnsi="Arial" w:cs="Arial"/>
          <w:bCs/>
          <w:sz w:val="28"/>
          <w:szCs w:val="28"/>
          <w:lang w:val="x-none"/>
        </w:rPr>
        <w:t>person</w:t>
      </w:r>
      <w:r w:rsidRPr="00BE11ED">
        <w:rPr>
          <w:rFonts w:ascii="Arial" w:eastAsia="Times New Roman" w:hAnsi="Arial" w:cs="Arial"/>
          <w:bCs/>
          <w:sz w:val="28"/>
          <w:szCs w:val="28"/>
        </w:rPr>
        <w:t>.</w:t>
      </w:r>
      <w:r w:rsidR="007024BD" w:rsidRPr="00BE11ED">
        <w:rPr>
          <w:rStyle w:val="FootnoteReference"/>
          <w:rFonts w:ascii="Arial" w:eastAsia="Times New Roman" w:hAnsi="Arial" w:cs="Arial"/>
          <w:bCs/>
          <w:sz w:val="28"/>
          <w:szCs w:val="28"/>
        </w:rPr>
        <w:footnoteReference w:id="7"/>
      </w:r>
    </w:p>
    <w:p w14:paraId="0DC6F3C4" w14:textId="77777777" w:rsidR="00F216AF" w:rsidRPr="00BE11ED" w:rsidRDefault="00F216AF" w:rsidP="00F216AF">
      <w:pPr>
        <w:autoSpaceDE w:val="0"/>
        <w:autoSpaceDN w:val="0"/>
        <w:adjustRightInd w:val="0"/>
        <w:snapToGrid w:val="0"/>
        <w:spacing w:before="0"/>
        <w:jc w:val="both"/>
        <w:rPr>
          <w:rFonts w:ascii="Arial" w:eastAsia="Times New Roman" w:hAnsi="Arial" w:cs="Arial"/>
          <w:bCs/>
          <w:sz w:val="28"/>
          <w:szCs w:val="28"/>
          <w:lang w:val="x-none"/>
        </w:rPr>
      </w:pPr>
    </w:p>
    <w:p w14:paraId="56BB417B" w14:textId="77777777" w:rsidR="003E1E54" w:rsidRPr="00BE11ED" w:rsidRDefault="00F216AF" w:rsidP="00F216AF">
      <w:pPr>
        <w:autoSpaceDE w:val="0"/>
        <w:autoSpaceDN w:val="0"/>
        <w:adjustRightInd w:val="0"/>
        <w:snapToGrid w:val="0"/>
        <w:spacing w:before="0"/>
        <w:ind w:firstLine="720"/>
        <w:jc w:val="both"/>
        <w:rPr>
          <w:rFonts w:ascii="Arial" w:eastAsia="Times New Roman" w:hAnsi="Arial" w:cs="Arial"/>
          <w:bCs/>
          <w:sz w:val="28"/>
          <w:szCs w:val="28"/>
          <w:lang w:val="x-none"/>
        </w:rPr>
      </w:pPr>
      <w:r w:rsidRPr="00BE11ED">
        <w:rPr>
          <w:rFonts w:ascii="Arial" w:eastAsia="Times New Roman" w:hAnsi="Arial" w:cs="Arial"/>
          <w:bCs/>
          <w:sz w:val="28"/>
          <w:szCs w:val="28"/>
          <w:lang w:val="x-none"/>
        </w:rPr>
        <w:lastRenderedPageBreak/>
        <w:t>PUBLISH</w:t>
      </w:r>
      <w:r w:rsidR="00D9531C" w:rsidRPr="00BE11ED">
        <w:rPr>
          <w:rFonts w:ascii="Arial" w:eastAsia="Times New Roman" w:hAnsi="Arial" w:cs="Arial"/>
          <w:bCs/>
          <w:sz w:val="28"/>
          <w:szCs w:val="28"/>
          <w:lang w:val="x-none"/>
        </w:rPr>
        <w:t xml:space="preserve"> means to: </w:t>
      </w:r>
    </w:p>
    <w:p w14:paraId="1599A435" w14:textId="77777777" w:rsidR="006C2434" w:rsidRPr="00BE11ED" w:rsidRDefault="006C2434" w:rsidP="00F216AF">
      <w:pPr>
        <w:autoSpaceDE w:val="0"/>
        <w:autoSpaceDN w:val="0"/>
        <w:adjustRightInd w:val="0"/>
        <w:snapToGrid w:val="0"/>
        <w:spacing w:before="0"/>
        <w:ind w:firstLine="720"/>
        <w:jc w:val="both"/>
        <w:rPr>
          <w:rFonts w:ascii="Arial" w:eastAsia="Times New Roman" w:hAnsi="Arial" w:cs="Arial"/>
          <w:bCs/>
          <w:sz w:val="28"/>
          <w:szCs w:val="28"/>
          <w:lang w:val="x-none"/>
        </w:rPr>
      </w:pPr>
    </w:p>
    <w:p w14:paraId="743EF42C" w14:textId="7ABA1D8B" w:rsidR="003E1E54" w:rsidRPr="00BE11ED" w:rsidRDefault="003E1E54" w:rsidP="003E1E54">
      <w:pPr>
        <w:autoSpaceDE w:val="0"/>
        <w:autoSpaceDN w:val="0"/>
        <w:adjustRightInd w:val="0"/>
        <w:snapToGrid w:val="0"/>
        <w:spacing w:before="0"/>
        <w:jc w:val="both"/>
        <w:rPr>
          <w:rFonts w:ascii="Arial" w:eastAsia="Times New Roman" w:hAnsi="Arial" w:cs="Arial"/>
          <w:bCs/>
          <w:i/>
          <w:iCs/>
          <w:sz w:val="28"/>
          <w:szCs w:val="28"/>
          <w:u w:val="single"/>
        </w:rPr>
      </w:pPr>
      <w:r w:rsidRPr="00BE11ED">
        <w:rPr>
          <w:rFonts w:ascii="Arial" w:eastAsia="Times New Roman" w:hAnsi="Arial" w:cs="Arial"/>
          <w:bCs/>
          <w:i/>
          <w:iCs/>
          <w:sz w:val="28"/>
          <w:szCs w:val="28"/>
          <w:u w:val="single"/>
        </w:rPr>
        <w:t>Select appropriate alternative(s):</w:t>
      </w:r>
    </w:p>
    <w:p w14:paraId="02061C65" w14:textId="77777777" w:rsidR="006C2434" w:rsidRPr="00BE11ED" w:rsidRDefault="006C2434" w:rsidP="003E1E54">
      <w:pPr>
        <w:autoSpaceDE w:val="0"/>
        <w:autoSpaceDN w:val="0"/>
        <w:adjustRightInd w:val="0"/>
        <w:snapToGrid w:val="0"/>
        <w:spacing w:before="0"/>
        <w:jc w:val="both"/>
        <w:rPr>
          <w:rFonts w:ascii="Arial" w:eastAsia="Times New Roman" w:hAnsi="Arial" w:cs="Arial"/>
          <w:bCs/>
          <w:i/>
          <w:iCs/>
          <w:sz w:val="28"/>
          <w:szCs w:val="28"/>
          <w:u w:val="single"/>
        </w:rPr>
      </w:pPr>
    </w:p>
    <w:p w14:paraId="24009E72" w14:textId="34FC1CA3" w:rsidR="003E1E54" w:rsidRPr="00BE11ED" w:rsidRDefault="00D9531C" w:rsidP="00373874">
      <w:pPr>
        <w:numPr>
          <w:ilvl w:val="0"/>
          <w:numId w:val="2"/>
        </w:numPr>
        <w:autoSpaceDE w:val="0"/>
        <w:autoSpaceDN w:val="0"/>
        <w:adjustRightInd w:val="0"/>
        <w:snapToGrid w:val="0"/>
        <w:spacing w:before="0"/>
        <w:jc w:val="both"/>
        <w:rPr>
          <w:rFonts w:ascii="Arial" w:eastAsia="Times New Roman" w:hAnsi="Arial" w:cs="Arial"/>
          <w:bCs/>
          <w:sz w:val="28"/>
          <w:szCs w:val="28"/>
          <w:lang w:val="x-none"/>
        </w:rPr>
      </w:pPr>
      <w:r w:rsidRPr="00BE11ED">
        <w:rPr>
          <w:rFonts w:ascii="Arial" w:eastAsia="Times New Roman" w:hAnsi="Arial" w:cs="Arial"/>
          <w:bCs/>
          <w:sz w:val="28"/>
          <w:szCs w:val="28"/>
          <w:lang w:val="x-none"/>
        </w:rPr>
        <w:t>disseminate</w:t>
      </w:r>
      <w:r w:rsidR="009B709E" w:rsidRPr="00BE11ED">
        <w:rPr>
          <w:rStyle w:val="FootnoteReference"/>
          <w:rFonts w:ascii="Arial" w:eastAsia="Times New Roman" w:hAnsi="Arial" w:cs="Arial"/>
          <w:bCs/>
          <w:sz w:val="28"/>
          <w:szCs w:val="28"/>
        </w:rPr>
        <w:footnoteReference w:id="8"/>
      </w:r>
      <w:r w:rsidR="009B709E" w:rsidRPr="00BE11ED">
        <w:rPr>
          <w:rFonts w:ascii="Arial" w:eastAsia="Times New Roman" w:hAnsi="Arial" w:cs="Arial"/>
          <w:bCs/>
          <w:sz w:val="28"/>
          <w:szCs w:val="28"/>
        </w:rPr>
        <w:t xml:space="preserve"> </w:t>
      </w:r>
      <w:r w:rsidRPr="00BE11ED">
        <w:rPr>
          <w:rFonts w:ascii="Arial" w:eastAsia="Times New Roman" w:hAnsi="Arial" w:cs="Arial"/>
          <w:bCs/>
          <w:sz w:val="28"/>
          <w:szCs w:val="28"/>
          <w:lang w:val="x-none"/>
        </w:rPr>
        <w:t>with the intent that such image or images be</w:t>
      </w:r>
      <w:r w:rsidR="00F216AF" w:rsidRPr="00BE11ED">
        <w:rPr>
          <w:rFonts w:ascii="Arial" w:eastAsia="Times New Roman" w:hAnsi="Arial" w:cs="Arial"/>
          <w:bCs/>
          <w:sz w:val="28"/>
          <w:szCs w:val="28"/>
        </w:rPr>
        <w:t xml:space="preserve"> </w:t>
      </w:r>
      <w:r w:rsidRPr="00BE11ED">
        <w:rPr>
          <w:rFonts w:ascii="Arial" w:eastAsia="Times New Roman" w:hAnsi="Arial" w:cs="Arial"/>
          <w:bCs/>
          <w:sz w:val="28"/>
          <w:szCs w:val="28"/>
          <w:lang w:val="x-none"/>
        </w:rPr>
        <w:t xml:space="preserve">disseminated to ten or more persons; </w:t>
      </w:r>
    </w:p>
    <w:p w14:paraId="462282AE" w14:textId="77777777" w:rsidR="00373874" w:rsidRPr="00BE11ED" w:rsidRDefault="00373874" w:rsidP="00373874">
      <w:pPr>
        <w:autoSpaceDE w:val="0"/>
        <w:autoSpaceDN w:val="0"/>
        <w:adjustRightInd w:val="0"/>
        <w:snapToGrid w:val="0"/>
        <w:spacing w:before="0"/>
        <w:ind w:left="1440"/>
        <w:jc w:val="both"/>
        <w:rPr>
          <w:rFonts w:ascii="Arial" w:eastAsia="Times New Roman" w:hAnsi="Arial" w:cs="Arial"/>
          <w:bCs/>
          <w:sz w:val="28"/>
          <w:szCs w:val="28"/>
          <w:lang w:val="x-none"/>
        </w:rPr>
      </w:pPr>
    </w:p>
    <w:p w14:paraId="109FA515" w14:textId="4AA5287A" w:rsidR="003E1E54" w:rsidRPr="00BE11ED" w:rsidRDefault="00D9531C" w:rsidP="00373874">
      <w:pPr>
        <w:numPr>
          <w:ilvl w:val="0"/>
          <w:numId w:val="2"/>
        </w:numPr>
        <w:autoSpaceDE w:val="0"/>
        <w:autoSpaceDN w:val="0"/>
        <w:adjustRightInd w:val="0"/>
        <w:snapToGrid w:val="0"/>
        <w:spacing w:before="0"/>
        <w:jc w:val="both"/>
        <w:rPr>
          <w:rFonts w:ascii="Arial" w:eastAsia="Times New Roman" w:hAnsi="Arial" w:cs="Arial"/>
          <w:bCs/>
          <w:sz w:val="28"/>
          <w:szCs w:val="28"/>
          <w:lang w:val="x-none"/>
        </w:rPr>
      </w:pPr>
      <w:r w:rsidRPr="00BE11ED">
        <w:rPr>
          <w:rFonts w:ascii="Arial" w:eastAsia="Times New Roman" w:hAnsi="Arial" w:cs="Arial"/>
          <w:bCs/>
          <w:sz w:val="28"/>
          <w:szCs w:val="28"/>
          <w:lang w:val="x-none"/>
        </w:rPr>
        <w:t>disseminate with the intent</w:t>
      </w:r>
      <w:r w:rsidR="00F216AF" w:rsidRPr="00BE11ED">
        <w:rPr>
          <w:rFonts w:ascii="Arial" w:eastAsia="Times New Roman" w:hAnsi="Arial" w:cs="Arial"/>
          <w:bCs/>
          <w:sz w:val="28"/>
          <w:szCs w:val="28"/>
        </w:rPr>
        <w:t xml:space="preserve"> </w:t>
      </w:r>
      <w:r w:rsidRPr="00BE11ED">
        <w:rPr>
          <w:rFonts w:ascii="Arial" w:eastAsia="Times New Roman" w:hAnsi="Arial" w:cs="Arial"/>
          <w:bCs/>
          <w:sz w:val="28"/>
          <w:szCs w:val="28"/>
          <w:lang w:val="x-none"/>
        </w:rPr>
        <w:t xml:space="preserve">that such images be sold by another person; </w:t>
      </w:r>
    </w:p>
    <w:p w14:paraId="50438DD6" w14:textId="77777777" w:rsidR="00373874" w:rsidRPr="00BE11ED" w:rsidRDefault="00373874" w:rsidP="00373874">
      <w:pPr>
        <w:autoSpaceDE w:val="0"/>
        <w:autoSpaceDN w:val="0"/>
        <w:adjustRightInd w:val="0"/>
        <w:snapToGrid w:val="0"/>
        <w:spacing w:before="0"/>
        <w:jc w:val="both"/>
        <w:rPr>
          <w:rFonts w:ascii="Arial" w:eastAsia="Times New Roman" w:hAnsi="Arial" w:cs="Arial"/>
          <w:bCs/>
          <w:sz w:val="28"/>
          <w:szCs w:val="28"/>
          <w:lang w:val="x-none"/>
        </w:rPr>
      </w:pPr>
    </w:p>
    <w:p w14:paraId="0401BE80" w14:textId="614CB2D4" w:rsidR="00D9531C" w:rsidRPr="00BE11ED" w:rsidRDefault="00D9531C" w:rsidP="00373874">
      <w:pPr>
        <w:numPr>
          <w:ilvl w:val="0"/>
          <w:numId w:val="2"/>
        </w:numPr>
        <w:autoSpaceDE w:val="0"/>
        <w:autoSpaceDN w:val="0"/>
        <w:adjustRightInd w:val="0"/>
        <w:snapToGrid w:val="0"/>
        <w:spacing w:before="0"/>
        <w:jc w:val="both"/>
        <w:rPr>
          <w:rFonts w:ascii="Arial" w:eastAsia="Times New Roman" w:hAnsi="Arial" w:cs="Arial"/>
          <w:bCs/>
          <w:sz w:val="28"/>
          <w:szCs w:val="28"/>
        </w:rPr>
      </w:pPr>
      <w:r w:rsidRPr="00BE11ED">
        <w:rPr>
          <w:rFonts w:ascii="Arial" w:eastAsia="Times New Roman" w:hAnsi="Arial" w:cs="Arial"/>
          <w:bCs/>
          <w:sz w:val="28"/>
          <w:szCs w:val="28"/>
          <w:lang w:val="x-none"/>
        </w:rPr>
        <w:t>post, present,</w:t>
      </w:r>
      <w:r w:rsidR="003E1E54" w:rsidRPr="00BE11ED">
        <w:rPr>
          <w:rFonts w:ascii="Arial" w:eastAsia="Times New Roman" w:hAnsi="Arial" w:cs="Arial"/>
          <w:bCs/>
          <w:sz w:val="28"/>
          <w:szCs w:val="28"/>
        </w:rPr>
        <w:t xml:space="preserve"> </w:t>
      </w:r>
      <w:r w:rsidRPr="00BE11ED">
        <w:rPr>
          <w:rFonts w:ascii="Arial" w:eastAsia="Times New Roman" w:hAnsi="Arial" w:cs="Arial"/>
          <w:bCs/>
          <w:sz w:val="28"/>
          <w:szCs w:val="28"/>
          <w:lang w:val="x-none"/>
        </w:rPr>
        <w:t>display, exhibit, circulate, advertise or allows access, electronically</w:t>
      </w:r>
      <w:r w:rsidR="003E1E54" w:rsidRPr="00BE11ED">
        <w:rPr>
          <w:rFonts w:ascii="Arial" w:eastAsia="Times New Roman" w:hAnsi="Arial" w:cs="Arial"/>
          <w:bCs/>
          <w:sz w:val="28"/>
          <w:szCs w:val="28"/>
        </w:rPr>
        <w:t xml:space="preserve"> </w:t>
      </w:r>
      <w:r w:rsidRPr="00BE11ED">
        <w:rPr>
          <w:rFonts w:ascii="Arial" w:eastAsia="Times New Roman" w:hAnsi="Arial" w:cs="Arial"/>
          <w:bCs/>
          <w:sz w:val="28"/>
          <w:szCs w:val="28"/>
          <w:lang w:val="x-none"/>
        </w:rPr>
        <w:t>or otherwise, so as to make an image or images available to the public;</w:t>
      </w:r>
      <w:r w:rsidR="003E1E54" w:rsidRPr="00BE11ED">
        <w:rPr>
          <w:rFonts w:ascii="Arial" w:eastAsia="Times New Roman" w:hAnsi="Arial" w:cs="Arial"/>
          <w:bCs/>
          <w:sz w:val="28"/>
          <w:szCs w:val="28"/>
        </w:rPr>
        <w:t xml:space="preserve"> or</w:t>
      </w:r>
    </w:p>
    <w:p w14:paraId="2627D615" w14:textId="77777777" w:rsidR="00373874" w:rsidRPr="00BE11ED" w:rsidRDefault="00373874" w:rsidP="00373874">
      <w:pPr>
        <w:autoSpaceDE w:val="0"/>
        <w:autoSpaceDN w:val="0"/>
        <w:adjustRightInd w:val="0"/>
        <w:snapToGrid w:val="0"/>
        <w:spacing w:before="0"/>
        <w:jc w:val="both"/>
        <w:rPr>
          <w:rFonts w:ascii="Arial" w:eastAsia="Times New Roman" w:hAnsi="Arial" w:cs="Arial"/>
          <w:bCs/>
          <w:sz w:val="28"/>
          <w:szCs w:val="28"/>
        </w:rPr>
      </w:pPr>
    </w:p>
    <w:p w14:paraId="1648072F" w14:textId="4785D888" w:rsidR="003113E8" w:rsidRPr="00BE11ED" w:rsidRDefault="00D9531C" w:rsidP="00FD446C">
      <w:pPr>
        <w:pStyle w:val="ListParagraph"/>
        <w:numPr>
          <w:ilvl w:val="0"/>
          <w:numId w:val="2"/>
        </w:numPr>
        <w:autoSpaceDE w:val="0"/>
        <w:autoSpaceDN w:val="0"/>
        <w:adjustRightInd w:val="0"/>
        <w:snapToGrid w:val="0"/>
        <w:spacing w:before="0"/>
        <w:jc w:val="both"/>
        <w:rPr>
          <w:rFonts w:ascii="Arial" w:eastAsia="Times New Roman" w:hAnsi="Arial" w:cs="Arial"/>
          <w:bCs/>
          <w:sz w:val="28"/>
          <w:szCs w:val="28"/>
          <w:lang w:val="x-none"/>
        </w:rPr>
      </w:pPr>
      <w:r w:rsidRPr="00BE11ED">
        <w:rPr>
          <w:rFonts w:ascii="Arial" w:eastAsia="Times New Roman" w:hAnsi="Arial" w:cs="Arial"/>
          <w:bCs/>
          <w:sz w:val="28"/>
          <w:szCs w:val="28"/>
          <w:lang w:val="x-none"/>
        </w:rPr>
        <w:t>disseminate with the intent that an image or images</w:t>
      </w:r>
      <w:r w:rsidR="00F90D82" w:rsidRPr="00BE11ED">
        <w:rPr>
          <w:rFonts w:ascii="Arial" w:eastAsia="Times New Roman" w:hAnsi="Arial" w:cs="Arial"/>
          <w:bCs/>
          <w:sz w:val="28"/>
          <w:szCs w:val="28"/>
        </w:rPr>
        <w:t xml:space="preserve"> </w:t>
      </w:r>
      <w:r w:rsidRPr="00BE11ED">
        <w:rPr>
          <w:rFonts w:ascii="Arial" w:eastAsia="Times New Roman" w:hAnsi="Arial" w:cs="Arial"/>
          <w:bCs/>
          <w:sz w:val="28"/>
          <w:szCs w:val="28"/>
          <w:lang w:val="x-none"/>
        </w:rPr>
        <w:t>be</w:t>
      </w:r>
      <w:r w:rsidR="00F90D82" w:rsidRPr="00BE11ED">
        <w:rPr>
          <w:rFonts w:ascii="Arial" w:eastAsia="Times New Roman" w:hAnsi="Arial" w:cs="Arial"/>
          <w:bCs/>
          <w:sz w:val="28"/>
          <w:szCs w:val="28"/>
        </w:rPr>
        <w:t xml:space="preserve"> </w:t>
      </w:r>
      <w:r w:rsidRPr="00BE11ED">
        <w:rPr>
          <w:rFonts w:ascii="Arial" w:eastAsia="Times New Roman" w:hAnsi="Arial" w:cs="Arial"/>
          <w:bCs/>
          <w:sz w:val="28"/>
          <w:szCs w:val="28"/>
          <w:lang w:val="x-none"/>
        </w:rPr>
        <w:t>posted,</w:t>
      </w:r>
      <w:r w:rsidR="003E1E54" w:rsidRPr="00BE11ED">
        <w:rPr>
          <w:rFonts w:ascii="Arial" w:eastAsia="Times New Roman" w:hAnsi="Arial" w:cs="Arial"/>
          <w:bCs/>
          <w:sz w:val="28"/>
          <w:szCs w:val="28"/>
        </w:rPr>
        <w:t xml:space="preserve"> </w:t>
      </w:r>
      <w:r w:rsidRPr="00BE11ED">
        <w:rPr>
          <w:rFonts w:ascii="Arial" w:eastAsia="Times New Roman" w:hAnsi="Arial" w:cs="Arial"/>
          <w:bCs/>
          <w:sz w:val="28"/>
          <w:szCs w:val="28"/>
          <w:lang w:val="x-none"/>
        </w:rPr>
        <w:t>presented, displayed, exhibited, circulated, advertised or made accessible,</w:t>
      </w:r>
      <w:r w:rsidR="003E1E54" w:rsidRPr="00BE11ED">
        <w:rPr>
          <w:rFonts w:ascii="Arial" w:eastAsia="Times New Roman" w:hAnsi="Arial" w:cs="Arial"/>
          <w:bCs/>
          <w:sz w:val="28"/>
          <w:szCs w:val="28"/>
        </w:rPr>
        <w:t xml:space="preserve"> </w:t>
      </w:r>
      <w:r w:rsidRPr="00BE11ED">
        <w:rPr>
          <w:rFonts w:ascii="Arial" w:eastAsia="Times New Roman" w:hAnsi="Arial" w:cs="Arial"/>
          <w:bCs/>
          <w:sz w:val="28"/>
          <w:szCs w:val="28"/>
          <w:lang w:val="x-none"/>
        </w:rPr>
        <w:t>electronically or otherwise and to make such image or images available</w:t>
      </w:r>
      <w:r w:rsidR="003E1E54" w:rsidRPr="00BE11ED">
        <w:rPr>
          <w:rFonts w:ascii="Arial" w:eastAsia="Times New Roman" w:hAnsi="Arial" w:cs="Arial"/>
          <w:bCs/>
          <w:sz w:val="28"/>
          <w:szCs w:val="28"/>
        </w:rPr>
        <w:t xml:space="preserve"> </w:t>
      </w:r>
      <w:r w:rsidRPr="00BE11ED">
        <w:rPr>
          <w:rFonts w:ascii="Arial" w:eastAsia="Times New Roman" w:hAnsi="Arial" w:cs="Arial"/>
          <w:bCs/>
          <w:sz w:val="28"/>
          <w:szCs w:val="28"/>
          <w:lang w:val="x-none"/>
        </w:rPr>
        <w:t>to the public.</w:t>
      </w:r>
      <w:r w:rsidR="007024BD" w:rsidRPr="00BE11ED">
        <w:rPr>
          <w:rStyle w:val="FootnoteReference"/>
          <w:rFonts w:ascii="Arial" w:eastAsia="Times New Roman" w:hAnsi="Arial" w:cs="Arial"/>
          <w:bCs/>
          <w:sz w:val="28"/>
          <w:szCs w:val="28"/>
          <w:lang w:val="x-none"/>
        </w:rPr>
        <w:footnoteReference w:id="9"/>
      </w:r>
    </w:p>
    <w:p w14:paraId="6A86B105" w14:textId="77777777" w:rsidR="000370D9" w:rsidRPr="00BE11ED" w:rsidRDefault="000370D9" w:rsidP="000370D9">
      <w:pPr>
        <w:pStyle w:val="ListParagraph"/>
        <w:rPr>
          <w:rFonts w:ascii="Arial" w:eastAsia="Times New Roman" w:hAnsi="Arial" w:cs="Arial"/>
          <w:bCs/>
          <w:sz w:val="28"/>
          <w:szCs w:val="28"/>
          <w:lang w:val="x-none"/>
        </w:rPr>
      </w:pPr>
    </w:p>
    <w:p w14:paraId="052884C6" w14:textId="52B57B4E" w:rsidR="000370D9" w:rsidRPr="00BE11ED" w:rsidRDefault="000370D9" w:rsidP="000370D9">
      <w:pPr>
        <w:autoSpaceDE w:val="0"/>
        <w:autoSpaceDN w:val="0"/>
        <w:adjustRightInd w:val="0"/>
        <w:snapToGrid w:val="0"/>
        <w:spacing w:before="0"/>
        <w:jc w:val="both"/>
        <w:rPr>
          <w:rFonts w:ascii="Arial" w:eastAsia="Times New Roman" w:hAnsi="Arial" w:cs="Arial"/>
          <w:bCs/>
          <w:sz w:val="28"/>
          <w:szCs w:val="28"/>
          <w:lang w:val="x-none"/>
        </w:rPr>
      </w:pPr>
      <w:r w:rsidRPr="00BE11ED">
        <w:rPr>
          <w:rFonts w:ascii="Arial" w:eastAsia="Times New Roman" w:hAnsi="Arial" w:cs="Arial"/>
          <w:bCs/>
          <w:sz w:val="28"/>
          <w:szCs w:val="28"/>
          <w:lang w:val="x-none"/>
        </w:rPr>
        <w:tab/>
      </w:r>
      <w:r w:rsidR="0088116E" w:rsidRPr="00BE11ED">
        <w:rPr>
          <w:rFonts w:ascii="Arial" w:eastAsia="Times New Roman" w:hAnsi="Arial" w:cs="Arial"/>
          <w:bCs/>
          <w:sz w:val="28"/>
          <w:szCs w:val="28"/>
        </w:rPr>
        <w:t>FAMILY</w:t>
      </w:r>
      <w:r w:rsidRPr="00BE11ED">
        <w:rPr>
          <w:rFonts w:ascii="Arial" w:eastAsia="Times New Roman" w:hAnsi="Arial" w:cs="Arial"/>
          <w:bCs/>
          <w:sz w:val="28"/>
          <w:szCs w:val="28"/>
          <w:lang w:val="x-none"/>
        </w:rPr>
        <w:t xml:space="preserve"> means a  parent or guardian, sibling. spouse, or child of  a person depicted in an image disseminated in violation of</w:t>
      </w:r>
      <w:r w:rsidR="00020D45" w:rsidRPr="00BE11ED">
        <w:rPr>
          <w:rFonts w:ascii="Arial" w:eastAsia="Times New Roman" w:hAnsi="Arial" w:cs="Arial"/>
          <w:bCs/>
          <w:sz w:val="28"/>
          <w:szCs w:val="28"/>
        </w:rPr>
        <w:t xml:space="preserve"> this law</w:t>
      </w:r>
      <w:r w:rsidRPr="00BE11ED">
        <w:rPr>
          <w:rFonts w:ascii="Arial" w:eastAsia="Times New Roman" w:hAnsi="Arial" w:cs="Arial"/>
          <w:bCs/>
          <w:sz w:val="28"/>
          <w:szCs w:val="28"/>
          <w:lang w:val="x-none"/>
        </w:rPr>
        <w:t xml:space="preserve">. </w:t>
      </w:r>
      <w:r w:rsidR="001B3E7D" w:rsidRPr="00BE11ED">
        <w:rPr>
          <w:rStyle w:val="FootnoteReference"/>
          <w:rFonts w:ascii="Arial" w:eastAsia="Times New Roman" w:hAnsi="Arial" w:cs="Arial"/>
          <w:bCs/>
          <w:sz w:val="28"/>
          <w:szCs w:val="28"/>
          <w:lang w:val="x-none"/>
        </w:rPr>
        <w:footnoteReference w:id="10"/>
      </w:r>
    </w:p>
    <w:p w14:paraId="79D380E6" w14:textId="77777777" w:rsidR="00087F32" w:rsidRPr="00BE11ED" w:rsidRDefault="00087F32" w:rsidP="000370D9">
      <w:pPr>
        <w:autoSpaceDE w:val="0"/>
        <w:autoSpaceDN w:val="0"/>
        <w:adjustRightInd w:val="0"/>
        <w:snapToGrid w:val="0"/>
        <w:spacing w:before="0"/>
        <w:jc w:val="both"/>
        <w:rPr>
          <w:rFonts w:ascii="Arial" w:eastAsia="Times New Roman" w:hAnsi="Arial" w:cs="Arial"/>
          <w:bCs/>
          <w:sz w:val="28"/>
          <w:szCs w:val="28"/>
          <w:lang w:val="x-none"/>
        </w:rPr>
      </w:pPr>
    </w:p>
    <w:p w14:paraId="7AB94620" w14:textId="7044B629" w:rsidR="00087F32" w:rsidRPr="00BE11ED" w:rsidRDefault="000370D9" w:rsidP="000370D9">
      <w:pPr>
        <w:autoSpaceDE w:val="0"/>
        <w:autoSpaceDN w:val="0"/>
        <w:adjustRightInd w:val="0"/>
        <w:snapToGrid w:val="0"/>
        <w:spacing w:before="0"/>
        <w:jc w:val="both"/>
        <w:rPr>
          <w:rFonts w:ascii="Arial" w:eastAsia="Times New Roman" w:hAnsi="Arial" w:cs="Arial"/>
          <w:bCs/>
          <w:sz w:val="28"/>
          <w:szCs w:val="28"/>
          <w:lang w:val="x-none"/>
        </w:rPr>
      </w:pPr>
      <w:r w:rsidRPr="00BE11ED">
        <w:rPr>
          <w:rFonts w:ascii="Arial" w:eastAsia="Times New Roman" w:hAnsi="Arial" w:cs="Arial"/>
          <w:bCs/>
          <w:sz w:val="28"/>
          <w:szCs w:val="28"/>
          <w:lang w:val="x-none"/>
        </w:rPr>
        <w:tab/>
      </w:r>
      <w:r w:rsidR="0088116E" w:rsidRPr="00BE11ED">
        <w:rPr>
          <w:rFonts w:ascii="Arial" w:eastAsia="Times New Roman" w:hAnsi="Arial" w:cs="Arial"/>
          <w:bCs/>
          <w:sz w:val="28"/>
          <w:szCs w:val="28"/>
          <w:lang w:val="x-none"/>
        </w:rPr>
        <w:t xml:space="preserve">SOCIAL MEDIA  PLATFORM </w:t>
      </w:r>
      <w:r w:rsidRPr="00BE11ED">
        <w:rPr>
          <w:rFonts w:ascii="Arial" w:eastAsia="Times New Roman" w:hAnsi="Arial" w:cs="Arial"/>
          <w:bCs/>
          <w:sz w:val="28"/>
          <w:szCs w:val="28"/>
          <w:lang w:val="x-none"/>
        </w:rPr>
        <w:t xml:space="preserve">means a website,  online or mobile application, or online service that is designed primarily to enable a user to generate or share content that can be viewed by other users on the  platform or to interact with other user-generated content on such  platform. </w:t>
      </w:r>
    </w:p>
    <w:p w14:paraId="4B8731CF" w14:textId="77777777" w:rsidR="00220525" w:rsidRPr="00BE11ED" w:rsidRDefault="00220525" w:rsidP="000370D9">
      <w:pPr>
        <w:autoSpaceDE w:val="0"/>
        <w:autoSpaceDN w:val="0"/>
        <w:adjustRightInd w:val="0"/>
        <w:snapToGrid w:val="0"/>
        <w:spacing w:before="0"/>
        <w:jc w:val="both"/>
        <w:rPr>
          <w:rFonts w:ascii="Arial" w:eastAsia="Times New Roman" w:hAnsi="Arial" w:cs="Arial"/>
          <w:bCs/>
          <w:sz w:val="28"/>
          <w:szCs w:val="28"/>
          <w:lang w:val="x-none"/>
        </w:rPr>
      </w:pPr>
    </w:p>
    <w:p w14:paraId="2648A5E1" w14:textId="6171A2F8" w:rsidR="00220525" w:rsidRPr="00BE11ED" w:rsidRDefault="00CA5AC6" w:rsidP="00A14431">
      <w:pPr>
        <w:autoSpaceDE w:val="0"/>
        <w:autoSpaceDN w:val="0"/>
        <w:adjustRightInd w:val="0"/>
        <w:snapToGrid w:val="0"/>
        <w:spacing w:before="0"/>
        <w:ind w:left="720"/>
        <w:jc w:val="both"/>
        <w:rPr>
          <w:rFonts w:ascii="Arial" w:eastAsia="Times New Roman" w:hAnsi="Arial" w:cs="Arial"/>
          <w:bCs/>
          <w:sz w:val="28"/>
          <w:szCs w:val="28"/>
        </w:rPr>
      </w:pPr>
      <w:r w:rsidRPr="00BE11ED">
        <w:rPr>
          <w:rFonts w:ascii="Arial" w:eastAsia="Times New Roman" w:hAnsi="Arial" w:cs="Arial"/>
          <w:bCs/>
          <w:i/>
          <w:iCs/>
          <w:sz w:val="28"/>
          <w:szCs w:val="28"/>
          <w:u w:val="single"/>
        </w:rPr>
        <w:t>Add if in issue</w:t>
      </w:r>
      <w:r w:rsidRPr="00BE11ED">
        <w:rPr>
          <w:rFonts w:ascii="Arial" w:eastAsia="Times New Roman" w:hAnsi="Arial" w:cs="Arial"/>
          <w:bCs/>
          <w:sz w:val="28"/>
          <w:szCs w:val="28"/>
        </w:rPr>
        <w:t>:</w:t>
      </w:r>
    </w:p>
    <w:p w14:paraId="242CECD7" w14:textId="49132314" w:rsidR="000370D9" w:rsidRPr="00BE11ED" w:rsidRDefault="000370D9" w:rsidP="00A14431">
      <w:pPr>
        <w:autoSpaceDE w:val="0"/>
        <w:autoSpaceDN w:val="0"/>
        <w:adjustRightInd w:val="0"/>
        <w:snapToGrid w:val="0"/>
        <w:spacing w:before="0"/>
        <w:ind w:left="720" w:firstLine="720"/>
        <w:jc w:val="both"/>
        <w:rPr>
          <w:rFonts w:ascii="Arial" w:eastAsia="Times New Roman" w:hAnsi="Arial" w:cs="Arial"/>
          <w:bCs/>
          <w:sz w:val="28"/>
          <w:szCs w:val="28"/>
          <w:lang w:val="x-none"/>
        </w:rPr>
      </w:pPr>
      <w:r w:rsidRPr="00BE11ED">
        <w:rPr>
          <w:rFonts w:ascii="Arial" w:eastAsia="Times New Roman" w:hAnsi="Arial" w:cs="Arial"/>
          <w:bCs/>
          <w:sz w:val="28"/>
          <w:szCs w:val="28"/>
          <w:lang w:val="x-none"/>
        </w:rPr>
        <w:t xml:space="preserve">"Social media  platform" does not include a website, online or mobile application, or online service that is designed primarily to enable a user to access content on the  platform that is not user-generated and is preselected or organized by the  provider; or a website, online or mobile </w:t>
      </w:r>
      <w:r w:rsidRPr="00BE11ED">
        <w:rPr>
          <w:rFonts w:ascii="Arial" w:eastAsia="Times New Roman" w:hAnsi="Arial" w:cs="Arial"/>
          <w:bCs/>
          <w:sz w:val="28"/>
          <w:szCs w:val="28"/>
          <w:lang w:val="x-none"/>
        </w:rPr>
        <w:lastRenderedPageBreak/>
        <w:t>application,</w:t>
      </w:r>
      <w:r w:rsidR="00087F32" w:rsidRPr="00BE11ED">
        <w:rPr>
          <w:rFonts w:ascii="Arial" w:eastAsia="Times New Roman" w:hAnsi="Arial" w:cs="Arial"/>
          <w:bCs/>
          <w:sz w:val="28"/>
          <w:szCs w:val="28"/>
        </w:rPr>
        <w:t xml:space="preserve"> or</w:t>
      </w:r>
      <w:r w:rsidRPr="00BE11ED">
        <w:rPr>
          <w:rFonts w:ascii="Arial" w:eastAsia="Times New Roman" w:hAnsi="Arial" w:cs="Arial"/>
          <w:bCs/>
          <w:sz w:val="28"/>
          <w:szCs w:val="28"/>
          <w:lang w:val="x-none"/>
        </w:rPr>
        <w:t xml:space="preserve"> online service that includes any chat, comment  or other interactive functionality that is incidental to the provision of such website, application, or service.</w:t>
      </w:r>
      <w:r w:rsidR="0088116E" w:rsidRPr="00BE11ED">
        <w:rPr>
          <w:rStyle w:val="FootnoteReference"/>
          <w:rFonts w:ascii="Arial" w:eastAsia="Times New Roman" w:hAnsi="Arial" w:cs="Arial"/>
          <w:bCs/>
          <w:sz w:val="28"/>
          <w:szCs w:val="28"/>
          <w:lang w:val="x-none"/>
        </w:rPr>
        <w:t xml:space="preserve"> </w:t>
      </w:r>
      <w:r w:rsidR="0088116E" w:rsidRPr="00BE11ED">
        <w:rPr>
          <w:rStyle w:val="FootnoteReference"/>
          <w:rFonts w:ascii="Arial" w:eastAsia="Times New Roman" w:hAnsi="Arial" w:cs="Arial"/>
          <w:bCs/>
          <w:sz w:val="28"/>
          <w:szCs w:val="28"/>
          <w:lang w:val="x-none"/>
        </w:rPr>
        <w:footnoteReference w:id="11"/>
      </w:r>
    </w:p>
    <w:p w14:paraId="3E03775D" w14:textId="77777777" w:rsidR="00770098" w:rsidRPr="00BE11ED" w:rsidRDefault="00770098" w:rsidP="0033295F">
      <w:pPr>
        <w:autoSpaceDE w:val="0"/>
        <w:autoSpaceDN w:val="0"/>
        <w:adjustRightInd w:val="0"/>
        <w:snapToGrid w:val="0"/>
        <w:spacing w:before="0"/>
        <w:ind w:firstLine="720"/>
        <w:jc w:val="both"/>
        <w:rPr>
          <w:rFonts w:ascii="Arial" w:eastAsia="Times New Roman" w:hAnsi="Arial" w:cs="Arial"/>
          <w:bCs/>
          <w:sz w:val="28"/>
          <w:szCs w:val="28"/>
          <w:lang w:val="x-none"/>
        </w:rPr>
      </w:pPr>
    </w:p>
    <w:p w14:paraId="76EA388D" w14:textId="12503A3F" w:rsidR="00770098" w:rsidRPr="00BE11ED" w:rsidRDefault="00770098" w:rsidP="0033295F">
      <w:pPr>
        <w:autoSpaceDE w:val="0"/>
        <w:autoSpaceDN w:val="0"/>
        <w:adjustRightInd w:val="0"/>
        <w:snapToGrid w:val="0"/>
        <w:spacing w:before="0"/>
        <w:ind w:firstLine="720"/>
        <w:jc w:val="both"/>
        <w:rPr>
          <w:rFonts w:ascii="Arial" w:eastAsia="Times New Roman" w:hAnsi="Arial" w:cs="Arial"/>
          <w:bCs/>
          <w:sz w:val="28"/>
          <w:szCs w:val="28"/>
        </w:rPr>
      </w:pPr>
      <w:r w:rsidRPr="00BE11ED">
        <w:rPr>
          <w:rFonts w:ascii="Arial" w:eastAsia="Times New Roman" w:hAnsi="Arial" w:cs="Arial"/>
          <w:bCs/>
          <w:sz w:val="28"/>
          <w:szCs w:val="28"/>
        </w:rPr>
        <w:t>(</w:t>
      </w:r>
      <w:r w:rsidR="00A067E6" w:rsidRPr="00BE11ED">
        <w:rPr>
          <w:rFonts w:ascii="Arial" w:eastAsia="Times New Roman" w:hAnsi="Arial" w:cs="Arial"/>
          <w:bCs/>
          <w:i/>
          <w:iCs/>
          <w:sz w:val="28"/>
          <w:szCs w:val="28"/>
          <w:u w:val="single"/>
        </w:rPr>
        <w:t>S</w:t>
      </w:r>
      <w:r w:rsidRPr="00BE11ED">
        <w:rPr>
          <w:rFonts w:ascii="Arial" w:eastAsia="Times New Roman" w:hAnsi="Arial" w:cs="Arial"/>
          <w:bCs/>
          <w:i/>
          <w:iCs/>
          <w:sz w:val="28"/>
          <w:szCs w:val="28"/>
          <w:u w:val="single"/>
        </w:rPr>
        <w:t>pecify</w:t>
      </w:r>
      <w:r w:rsidRPr="00BE11ED">
        <w:rPr>
          <w:rFonts w:ascii="Arial" w:eastAsia="Times New Roman" w:hAnsi="Arial" w:cs="Arial"/>
          <w:bCs/>
          <w:sz w:val="28"/>
          <w:szCs w:val="28"/>
        </w:rPr>
        <w:t xml:space="preserve">) is </w:t>
      </w:r>
      <w:r w:rsidR="00B201C0" w:rsidRPr="00BE11ED">
        <w:rPr>
          <w:rFonts w:ascii="Arial" w:eastAsia="Times New Roman" w:hAnsi="Arial" w:cs="Arial"/>
          <w:bCs/>
          <w:sz w:val="28"/>
          <w:szCs w:val="28"/>
        </w:rPr>
        <w:t>a crime.</w:t>
      </w:r>
      <w:r w:rsidRPr="00BE11ED">
        <w:rPr>
          <w:rFonts w:ascii="Arial" w:eastAsia="Times New Roman" w:hAnsi="Arial" w:cs="Arial"/>
          <w:bCs/>
          <w:sz w:val="28"/>
          <w:szCs w:val="28"/>
        </w:rPr>
        <w:t xml:space="preserve"> </w:t>
      </w:r>
    </w:p>
    <w:p w14:paraId="030E6001" w14:textId="0D9DE2F2" w:rsidR="00A408EE" w:rsidRPr="00BE11ED" w:rsidRDefault="00A408EE" w:rsidP="0033295F">
      <w:pPr>
        <w:autoSpaceDE w:val="0"/>
        <w:autoSpaceDN w:val="0"/>
        <w:adjustRightInd w:val="0"/>
        <w:snapToGrid w:val="0"/>
        <w:spacing w:before="0"/>
        <w:ind w:firstLine="720"/>
        <w:jc w:val="both"/>
        <w:rPr>
          <w:rFonts w:ascii="Arial" w:eastAsia="Times New Roman" w:hAnsi="Arial" w:cs="Arial"/>
          <w:bCs/>
          <w:i/>
          <w:iCs/>
          <w:sz w:val="28"/>
          <w:szCs w:val="28"/>
          <w:u w:val="single"/>
        </w:rPr>
      </w:pPr>
      <w:r w:rsidRPr="00BE11ED">
        <w:rPr>
          <w:rFonts w:ascii="Arial" w:eastAsia="Times New Roman" w:hAnsi="Arial" w:cs="Arial"/>
          <w:bCs/>
          <w:i/>
          <w:iCs/>
          <w:sz w:val="28"/>
          <w:szCs w:val="28"/>
          <w:u w:val="single"/>
        </w:rPr>
        <w:t>Select as appropriate:</w:t>
      </w:r>
    </w:p>
    <w:p w14:paraId="1DB0CE67" w14:textId="0B071BF1" w:rsidR="00A408EE" w:rsidRPr="00BE11ED" w:rsidRDefault="00A408EE" w:rsidP="00A067E6">
      <w:pPr>
        <w:autoSpaceDE w:val="0"/>
        <w:autoSpaceDN w:val="0"/>
        <w:adjustRightInd w:val="0"/>
        <w:snapToGrid w:val="0"/>
        <w:spacing w:before="0"/>
        <w:ind w:left="1440"/>
        <w:jc w:val="both"/>
        <w:rPr>
          <w:rFonts w:ascii="Arial" w:eastAsia="Times New Roman" w:hAnsi="Arial" w:cs="Arial"/>
          <w:bCs/>
          <w:sz w:val="28"/>
          <w:szCs w:val="28"/>
        </w:rPr>
      </w:pPr>
      <w:r w:rsidRPr="00BE11ED">
        <w:rPr>
          <w:rFonts w:ascii="Arial" w:eastAsia="Times New Roman" w:hAnsi="Arial" w:cs="Arial"/>
          <w:bCs/>
          <w:sz w:val="28"/>
          <w:szCs w:val="28"/>
        </w:rPr>
        <w:t xml:space="preserve">That </w:t>
      </w:r>
      <w:r w:rsidR="00B201C0" w:rsidRPr="00BE11ED">
        <w:rPr>
          <w:rFonts w:ascii="Arial" w:eastAsia="Times New Roman" w:hAnsi="Arial" w:cs="Arial"/>
          <w:bCs/>
          <w:sz w:val="28"/>
          <w:szCs w:val="28"/>
        </w:rPr>
        <w:t>crime</w:t>
      </w:r>
      <w:r w:rsidRPr="00BE11ED">
        <w:rPr>
          <w:rFonts w:ascii="Arial" w:eastAsia="Times New Roman" w:hAnsi="Arial" w:cs="Arial"/>
          <w:bCs/>
          <w:sz w:val="28"/>
          <w:szCs w:val="28"/>
        </w:rPr>
        <w:t xml:space="preserve"> is </w:t>
      </w:r>
      <w:r w:rsidR="00910F9D" w:rsidRPr="00BE11ED">
        <w:rPr>
          <w:rFonts w:ascii="Arial" w:eastAsia="Times New Roman" w:hAnsi="Arial" w:cs="Arial"/>
          <w:bCs/>
          <w:sz w:val="28"/>
          <w:szCs w:val="28"/>
        </w:rPr>
        <w:t xml:space="preserve">separately </w:t>
      </w:r>
      <w:r w:rsidRPr="00BE11ED">
        <w:rPr>
          <w:rFonts w:ascii="Arial" w:eastAsia="Times New Roman" w:hAnsi="Arial" w:cs="Arial"/>
          <w:bCs/>
          <w:sz w:val="28"/>
          <w:szCs w:val="28"/>
        </w:rPr>
        <w:t>charged in count (</w:t>
      </w:r>
      <w:r w:rsidRPr="00BE11ED">
        <w:rPr>
          <w:rFonts w:ascii="Arial" w:eastAsia="Times New Roman" w:hAnsi="Arial" w:cs="Arial"/>
          <w:bCs/>
          <w:sz w:val="28"/>
          <w:szCs w:val="28"/>
          <w:u w:val="single"/>
        </w:rPr>
        <w:t>specify</w:t>
      </w:r>
      <w:r w:rsidRPr="00BE11ED">
        <w:rPr>
          <w:rFonts w:ascii="Arial" w:eastAsia="Times New Roman" w:hAnsi="Arial" w:cs="Arial"/>
          <w:bCs/>
          <w:sz w:val="28"/>
          <w:szCs w:val="28"/>
        </w:rPr>
        <w:t xml:space="preserve">) and I </w:t>
      </w:r>
      <w:r w:rsidR="009F7133" w:rsidRPr="00BE11ED">
        <w:rPr>
          <w:rFonts w:ascii="Arial" w:eastAsia="Times New Roman" w:hAnsi="Arial" w:cs="Arial"/>
          <w:bCs/>
          <w:sz w:val="28"/>
          <w:szCs w:val="28"/>
        </w:rPr>
        <w:t>have</w:t>
      </w:r>
      <w:r w:rsidR="00910F9D" w:rsidRPr="00BE11ED">
        <w:rPr>
          <w:rFonts w:ascii="Arial" w:eastAsia="Times New Roman" w:hAnsi="Arial" w:cs="Arial"/>
          <w:bCs/>
          <w:sz w:val="28"/>
          <w:szCs w:val="28"/>
        </w:rPr>
        <w:t xml:space="preserve"> already </w:t>
      </w:r>
      <w:r w:rsidRPr="00BE11ED">
        <w:rPr>
          <w:rFonts w:ascii="Arial" w:eastAsia="Times New Roman" w:hAnsi="Arial" w:cs="Arial"/>
          <w:bCs/>
          <w:sz w:val="28"/>
          <w:szCs w:val="28"/>
        </w:rPr>
        <w:t xml:space="preserve">instructed you on the definition of that </w:t>
      </w:r>
      <w:r w:rsidR="00B201C0" w:rsidRPr="00BE11ED">
        <w:rPr>
          <w:rFonts w:ascii="Arial" w:eastAsia="Times New Roman" w:hAnsi="Arial" w:cs="Arial"/>
          <w:bCs/>
          <w:sz w:val="28"/>
          <w:szCs w:val="28"/>
        </w:rPr>
        <w:t>crime.</w:t>
      </w:r>
    </w:p>
    <w:p w14:paraId="7571BB49" w14:textId="77777777" w:rsidR="00A067E6" w:rsidRPr="00BE11ED" w:rsidRDefault="00A067E6" w:rsidP="00A067E6">
      <w:pPr>
        <w:autoSpaceDE w:val="0"/>
        <w:autoSpaceDN w:val="0"/>
        <w:adjustRightInd w:val="0"/>
        <w:snapToGrid w:val="0"/>
        <w:spacing w:before="0"/>
        <w:ind w:left="1440"/>
        <w:jc w:val="both"/>
        <w:rPr>
          <w:rFonts w:ascii="Arial" w:eastAsia="Times New Roman" w:hAnsi="Arial" w:cs="Arial"/>
          <w:bCs/>
          <w:sz w:val="28"/>
          <w:szCs w:val="28"/>
        </w:rPr>
      </w:pPr>
    </w:p>
    <w:p w14:paraId="3006EE49" w14:textId="3B8964C8" w:rsidR="00A067E6" w:rsidRPr="00BE11ED" w:rsidRDefault="00A067E6" w:rsidP="00A067E6">
      <w:pPr>
        <w:autoSpaceDE w:val="0"/>
        <w:autoSpaceDN w:val="0"/>
        <w:adjustRightInd w:val="0"/>
        <w:snapToGrid w:val="0"/>
        <w:spacing w:before="0"/>
        <w:ind w:left="1440"/>
        <w:jc w:val="both"/>
        <w:rPr>
          <w:rFonts w:ascii="Arial" w:eastAsia="Times New Roman" w:hAnsi="Arial" w:cs="Arial"/>
          <w:bCs/>
          <w:sz w:val="28"/>
          <w:szCs w:val="28"/>
        </w:rPr>
      </w:pPr>
      <w:r w:rsidRPr="00BE11ED">
        <w:rPr>
          <w:rFonts w:ascii="Arial" w:eastAsia="Times New Roman" w:hAnsi="Arial" w:cs="Arial"/>
          <w:bCs/>
          <w:sz w:val="28"/>
          <w:szCs w:val="28"/>
        </w:rPr>
        <w:t>(</w:t>
      </w:r>
      <w:r w:rsidRPr="00BE11ED">
        <w:rPr>
          <w:rFonts w:ascii="Arial" w:eastAsia="Times New Roman" w:hAnsi="Arial" w:cs="Arial"/>
          <w:bCs/>
          <w:i/>
          <w:iCs/>
          <w:sz w:val="28"/>
          <w:szCs w:val="28"/>
          <w:u w:val="single"/>
        </w:rPr>
        <w:t>Specify</w:t>
      </w:r>
      <w:r w:rsidRPr="00BE11ED">
        <w:rPr>
          <w:rFonts w:ascii="Arial" w:eastAsia="Times New Roman" w:hAnsi="Arial" w:cs="Arial"/>
          <w:bCs/>
          <w:sz w:val="28"/>
          <w:szCs w:val="28"/>
        </w:rPr>
        <w:t>) is defined as follows:</w:t>
      </w:r>
    </w:p>
    <w:p w14:paraId="12C360FA" w14:textId="77777777" w:rsidR="000370D9" w:rsidRPr="00BE11ED" w:rsidRDefault="000370D9" w:rsidP="000370D9">
      <w:pPr>
        <w:autoSpaceDE w:val="0"/>
        <w:autoSpaceDN w:val="0"/>
        <w:adjustRightInd w:val="0"/>
        <w:snapToGrid w:val="0"/>
        <w:spacing w:before="0"/>
        <w:jc w:val="both"/>
        <w:rPr>
          <w:rFonts w:ascii="Arial" w:eastAsia="Times New Roman" w:hAnsi="Arial" w:cs="Arial"/>
          <w:bCs/>
          <w:sz w:val="28"/>
          <w:szCs w:val="28"/>
          <w:lang w:val="x-none"/>
        </w:rPr>
      </w:pPr>
    </w:p>
    <w:p w14:paraId="703AE66F" w14:textId="4E4FA668" w:rsidR="00D9531C" w:rsidRPr="00BE11ED" w:rsidRDefault="00362055" w:rsidP="00B201C0">
      <w:pPr>
        <w:rPr>
          <w:rFonts w:ascii="Arial" w:hAnsi="Arial" w:cs="Arial"/>
          <w:sz w:val="28"/>
          <w:szCs w:val="28"/>
        </w:rPr>
      </w:pPr>
      <w:r w:rsidRPr="00BE11ED">
        <w:rPr>
          <w:rFonts w:ascii="Arial" w:hAnsi="Arial" w:cs="Arial"/>
          <w:sz w:val="28"/>
          <w:szCs w:val="28"/>
        </w:rPr>
        <w:t>[</w:t>
      </w:r>
      <w:r w:rsidR="00F532DC" w:rsidRPr="00BE11ED">
        <w:rPr>
          <w:rFonts w:ascii="Arial" w:hAnsi="Arial" w:cs="Arial"/>
          <w:i/>
          <w:iCs/>
          <w:sz w:val="28"/>
          <w:szCs w:val="28"/>
          <w:u w:val="single"/>
        </w:rPr>
        <w:t>Add</w:t>
      </w:r>
      <w:r w:rsidR="00793C6E" w:rsidRPr="00BE11ED">
        <w:rPr>
          <w:rFonts w:ascii="Arial" w:hAnsi="Arial" w:cs="Arial"/>
          <w:i/>
          <w:iCs/>
          <w:sz w:val="28"/>
          <w:szCs w:val="28"/>
          <w:u w:val="single"/>
        </w:rPr>
        <w:t xml:space="preserve"> </w:t>
      </w:r>
      <w:r w:rsidR="008E1161" w:rsidRPr="00BE11ED">
        <w:rPr>
          <w:rFonts w:ascii="Arial" w:hAnsi="Arial" w:cs="Arial"/>
          <w:i/>
          <w:iCs/>
          <w:sz w:val="28"/>
          <w:szCs w:val="28"/>
          <w:u w:val="single"/>
        </w:rPr>
        <w:t xml:space="preserve">if a following </w:t>
      </w:r>
      <w:r w:rsidR="00793C6E" w:rsidRPr="00BE11ED">
        <w:rPr>
          <w:rFonts w:ascii="Arial" w:hAnsi="Arial" w:cs="Arial"/>
          <w:i/>
          <w:iCs/>
          <w:sz w:val="28"/>
          <w:szCs w:val="28"/>
          <w:u w:val="single"/>
        </w:rPr>
        <w:t>provision</w:t>
      </w:r>
      <w:r w:rsidR="008E1161" w:rsidRPr="00BE11ED">
        <w:rPr>
          <w:rFonts w:ascii="Arial" w:hAnsi="Arial" w:cs="Arial"/>
          <w:i/>
          <w:iCs/>
          <w:sz w:val="28"/>
          <w:szCs w:val="28"/>
          <w:u w:val="single"/>
        </w:rPr>
        <w:t xml:space="preserve">(s) </w:t>
      </w:r>
      <w:r w:rsidR="00670D4B" w:rsidRPr="00BE11ED">
        <w:rPr>
          <w:rFonts w:ascii="Arial" w:hAnsi="Arial" w:cs="Arial"/>
          <w:i/>
          <w:iCs/>
          <w:sz w:val="28"/>
          <w:szCs w:val="28"/>
          <w:u w:val="single"/>
        </w:rPr>
        <w:t>has been</w:t>
      </w:r>
      <w:r w:rsidR="008E1161" w:rsidRPr="00BE11ED">
        <w:rPr>
          <w:rFonts w:ascii="Arial" w:hAnsi="Arial" w:cs="Arial"/>
          <w:i/>
          <w:iCs/>
          <w:sz w:val="28"/>
          <w:szCs w:val="28"/>
          <w:u w:val="single"/>
        </w:rPr>
        <w:t xml:space="preserve"> placed in issue.</w:t>
      </w:r>
      <w:r w:rsidR="008B2A82" w:rsidRPr="00BE11ED">
        <w:rPr>
          <w:rStyle w:val="FootnoteReference"/>
          <w:rFonts w:ascii="Arial" w:hAnsi="Arial" w:cs="Arial"/>
          <w:sz w:val="28"/>
          <w:szCs w:val="28"/>
        </w:rPr>
        <w:footnoteReference w:id="12"/>
      </w:r>
    </w:p>
    <w:p w14:paraId="42D17AEF" w14:textId="77777777" w:rsidR="00605844" w:rsidRPr="00BE11ED" w:rsidRDefault="00605844" w:rsidP="00E5068E">
      <w:pPr>
        <w:ind w:left="720"/>
        <w:rPr>
          <w:rFonts w:ascii="Arial" w:hAnsi="Arial" w:cs="Arial"/>
          <w:sz w:val="28"/>
          <w:szCs w:val="28"/>
        </w:rPr>
      </w:pPr>
    </w:p>
    <w:p w14:paraId="533EB5D4" w14:textId="789996F9" w:rsidR="00793C6E" w:rsidRPr="00BE11ED" w:rsidRDefault="00793C6E" w:rsidP="00E5068E">
      <w:pPr>
        <w:autoSpaceDE w:val="0"/>
        <w:autoSpaceDN w:val="0"/>
        <w:adjustRightInd w:val="0"/>
        <w:snapToGrid w:val="0"/>
        <w:spacing w:before="0"/>
        <w:ind w:left="720"/>
        <w:jc w:val="both"/>
        <w:rPr>
          <w:rFonts w:ascii="Arial" w:eastAsia="Times New Roman" w:hAnsi="Arial" w:cs="Arial"/>
          <w:bCs/>
          <w:sz w:val="28"/>
          <w:szCs w:val="28"/>
          <w:lang w:val="x-none"/>
        </w:rPr>
      </w:pPr>
      <w:r w:rsidRPr="00BE11ED">
        <w:rPr>
          <w:rFonts w:ascii="Arial" w:eastAsia="Times New Roman" w:hAnsi="Arial" w:cs="Arial"/>
          <w:bCs/>
          <w:sz w:val="28"/>
          <w:szCs w:val="28"/>
        </w:rPr>
        <w:t>This law</w:t>
      </w:r>
      <w:r w:rsidR="00605844" w:rsidRPr="00BE11ED">
        <w:rPr>
          <w:rFonts w:ascii="Arial" w:eastAsia="Times New Roman" w:hAnsi="Arial" w:cs="Arial"/>
          <w:bCs/>
          <w:sz w:val="28"/>
          <w:szCs w:val="28"/>
          <w:lang w:val="x-none"/>
        </w:rPr>
        <w:t xml:space="preserve"> shall not apply to:</w:t>
      </w:r>
    </w:p>
    <w:p w14:paraId="63D35AE6" w14:textId="77777777" w:rsidR="00423685" w:rsidRPr="00BE11ED" w:rsidRDefault="00423685" w:rsidP="00E5068E">
      <w:pPr>
        <w:autoSpaceDE w:val="0"/>
        <w:autoSpaceDN w:val="0"/>
        <w:adjustRightInd w:val="0"/>
        <w:snapToGrid w:val="0"/>
        <w:spacing w:before="0"/>
        <w:ind w:left="720"/>
        <w:jc w:val="both"/>
        <w:rPr>
          <w:rFonts w:ascii="Arial" w:eastAsia="Times New Roman" w:hAnsi="Arial" w:cs="Arial"/>
          <w:bCs/>
          <w:sz w:val="28"/>
          <w:szCs w:val="28"/>
          <w:lang w:val="x-none"/>
        </w:rPr>
      </w:pPr>
    </w:p>
    <w:p w14:paraId="75E5A4F0" w14:textId="64869FDA" w:rsidR="00605844" w:rsidRPr="00BE11ED" w:rsidRDefault="00605844" w:rsidP="00F64B74">
      <w:pPr>
        <w:numPr>
          <w:ilvl w:val="0"/>
          <w:numId w:val="3"/>
        </w:numPr>
        <w:autoSpaceDE w:val="0"/>
        <w:autoSpaceDN w:val="0"/>
        <w:adjustRightInd w:val="0"/>
        <w:snapToGrid w:val="0"/>
        <w:spacing w:before="0"/>
        <w:jc w:val="both"/>
        <w:rPr>
          <w:rFonts w:ascii="Arial" w:eastAsia="Times New Roman" w:hAnsi="Arial" w:cs="Arial"/>
          <w:bCs/>
          <w:sz w:val="28"/>
          <w:szCs w:val="28"/>
          <w:lang w:val="x-none"/>
        </w:rPr>
      </w:pPr>
      <w:r w:rsidRPr="00BE11ED">
        <w:rPr>
          <w:rFonts w:ascii="Arial" w:eastAsia="Times New Roman" w:hAnsi="Arial" w:cs="Arial"/>
          <w:bCs/>
          <w:sz w:val="28"/>
          <w:szCs w:val="28"/>
          <w:lang w:val="x-none"/>
        </w:rPr>
        <w:t xml:space="preserve">the reporting of </w:t>
      </w:r>
      <w:r w:rsidR="00807CEC" w:rsidRPr="00BE11ED">
        <w:rPr>
          <w:rFonts w:ascii="Arial" w:eastAsia="Times New Roman" w:hAnsi="Arial" w:cs="Arial"/>
          <w:bCs/>
          <w:sz w:val="28"/>
          <w:szCs w:val="28"/>
        </w:rPr>
        <w:t xml:space="preserve">suspected </w:t>
      </w:r>
      <w:r w:rsidRPr="00BE11ED">
        <w:rPr>
          <w:rFonts w:ascii="Arial" w:eastAsia="Times New Roman" w:hAnsi="Arial" w:cs="Arial"/>
          <w:bCs/>
          <w:sz w:val="28"/>
          <w:szCs w:val="28"/>
          <w:lang w:val="x-none"/>
        </w:rPr>
        <w:t>unlawful conduct</w:t>
      </w:r>
      <w:r w:rsidR="00807CEC" w:rsidRPr="00BE11ED">
        <w:rPr>
          <w:rFonts w:ascii="Arial" w:eastAsia="Times New Roman" w:hAnsi="Arial" w:cs="Arial"/>
          <w:bCs/>
          <w:sz w:val="28"/>
          <w:szCs w:val="28"/>
        </w:rPr>
        <w:t xml:space="preserve"> to law enforcement</w:t>
      </w:r>
      <w:r w:rsidRPr="00BE11ED">
        <w:rPr>
          <w:rFonts w:ascii="Arial" w:eastAsia="Times New Roman" w:hAnsi="Arial" w:cs="Arial"/>
          <w:bCs/>
          <w:sz w:val="28"/>
          <w:szCs w:val="28"/>
          <w:lang w:val="x-none"/>
        </w:rPr>
        <w:t>;</w:t>
      </w:r>
    </w:p>
    <w:p w14:paraId="7FB12517" w14:textId="77777777" w:rsidR="00F64B74" w:rsidRPr="00BE11ED" w:rsidRDefault="00F64B74" w:rsidP="00F64B74">
      <w:pPr>
        <w:autoSpaceDE w:val="0"/>
        <w:autoSpaceDN w:val="0"/>
        <w:adjustRightInd w:val="0"/>
        <w:snapToGrid w:val="0"/>
        <w:spacing w:before="0"/>
        <w:ind w:left="1440"/>
        <w:jc w:val="both"/>
        <w:rPr>
          <w:rFonts w:ascii="Arial" w:eastAsia="Times New Roman" w:hAnsi="Arial" w:cs="Arial"/>
          <w:bCs/>
          <w:sz w:val="28"/>
          <w:szCs w:val="28"/>
          <w:lang w:val="x-none"/>
        </w:rPr>
      </w:pPr>
    </w:p>
    <w:p w14:paraId="1BCFC348" w14:textId="1E1A13DC" w:rsidR="00605844" w:rsidRPr="00BE11ED" w:rsidRDefault="00605844" w:rsidP="00F64B74">
      <w:pPr>
        <w:numPr>
          <w:ilvl w:val="0"/>
          <w:numId w:val="3"/>
        </w:numPr>
        <w:autoSpaceDE w:val="0"/>
        <w:autoSpaceDN w:val="0"/>
        <w:adjustRightInd w:val="0"/>
        <w:snapToGrid w:val="0"/>
        <w:spacing w:before="0"/>
        <w:jc w:val="both"/>
        <w:rPr>
          <w:rFonts w:ascii="Arial" w:eastAsia="Times New Roman" w:hAnsi="Arial" w:cs="Arial"/>
          <w:bCs/>
          <w:sz w:val="28"/>
          <w:szCs w:val="28"/>
          <w:lang w:val="x-none"/>
        </w:rPr>
      </w:pPr>
      <w:r w:rsidRPr="00BE11ED">
        <w:rPr>
          <w:rFonts w:ascii="Arial" w:eastAsia="Times New Roman" w:hAnsi="Arial" w:cs="Arial"/>
          <w:bCs/>
          <w:sz w:val="28"/>
          <w:szCs w:val="28"/>
          <w:lang w:val="x-none"/>
        </w:rPr>
        <w:t xml:space="preserve">the dissemination or publication of an image </w:t>
      </w:r>
      <w:r w:rsidR="00ED176F" w:rsidRPr="00BE11ED">
        <w:rPr>
          <w:rFonts w:ascii="Arial" w:eastAsia="Times New Roman" w:hAnsi="Arial" w:cs="Arial"/>
          <w:bCs/>
          <w:sz w:val="28"/>
          <w:szCs w:val="28"/>
        </w:rPr>
        <w:t xml:space="preserve">in the course </w:t>
      </w:r>
      <w:r w:rsidRPr="00BE11ED">
        <w:rPr>
          <w:rFonts w:ascii="Arial" w:eastAsia="Times New Roman" w:hAnsi="Arial" w:cs="Arial"/>
          <w:bCs/>
          <w:sz w:val="28"/>
          <w:szCs w:val="28"/>
          <w:lang w:val="x-none"/>
        </w:rPr>
        <w:t>of</w:t>
      </w:r>
      <w:r w:rsidR="00ED176F" w:rsidRPr="00BE11ED">
        <w:rPr>
          <w:rFonts w:ascii="Arial" w:eastAsia="Times New Roman" w:hAnsi="Arial" w:cs="Arial"/>
          <w:bCs/>
          <w:sz w:val="28"/>
          <w:szCs w:val="28"/>
        </w:rPr>
        <w:t xml:space="preserve"> official</w:t>
      </w:r>
      <w:r w:rsidRPr="00BE11ED">
        <w:rPr>
          <w:rFonts w:ascii="Arial" w:eastAsia="Times New Roman" w:hAnsi="Arial" w:cs="Arial"/>
          <w:bCs/>
          <w:sz w:val="28"/>
          <w:szCs w:val="28"/>
          <w:lang w:val="x-none"/>
        </w:rPr>
        <w:t xml:space="preserve"> law enforcement</w:t>
      </w:r>
      <w:r w:rsidR="006F610A" w:rsidRPr="00BE11ED">
        <w:rPr>
          <w:rFonts w:ascii="Arial" w:eastAsia="Times New Roman" w:hAnsi="Arial" w:cs="Arial"/>
          <w:bCs/>
          <w:sz w:val="28"/>
          <w:szCs w:val="28"/>
        </w:rPr>
        <w:t xml:space="preserve"> duties</w:t>
      </w:r>
      <w:r w:rsidRPr="00BE11ED">
        <w:rPr>
          <w:rFonts w:ascii="Arial" w:eastAsia="Times New Roman" w:hAnsi="Arial" w:cs="Arial"/>
          <w:bCs/>
          <w:sz w:val="28"/>
          <w:szCs w:val="28"/>
          <w:lang w:val="x-none"/>
        </w:rPr>
        <w:t xml:space="preserve">, legal proceedings </w:t>
      </w:r>
      <w:r w:rsidR="006F610A" w:rsidRPr="00BE11ED">
        <w:rPr>
          <w:rFonts w:ascii="Arial" w:eastAsia="Times New Roman" w:hAnsi="Arial" w:cs="Arial"/>
          <w:bCs/>
          <w:sz w:val="28"/>
          <w:szCs w:val="28"/>
        </w:rPr>
        <w:t xml:space="preserve">or criminal prosecution </w:t>
      </w:r>
      <w:r w:rsidRPr="00BE11ED">
        <w:rPr>
          <w:rFonts w:ascii="Arial" w:eastAsia="Times New Roman" w:hAnsi="Arial" w:cs="Arial"/>
          <w:bCs/>
          <w:sz w:val="28"/>
          <w:szCs w:val="28"/>
          <w:lang w:val="x-none"/>
        </w:rPr>
        <w:t>or medical</w:t>
      </w:r>
      <w:r w:rsidR="00793C6E" w:rsidRPr="00BE11ED">
        <w:rPr>
          <w:rFonts w:ascii="Arial" w:eastAsia="Times New Roman" w:hAnsi="Arial" w:cs="Arial"/>
          <w:bCs/>
          <w:sz w:val="28"/>
          <w:szCs w:val="28"/>
        </w:rPr>
        <w:t xml:space="preserve"> </w:t>
      </w:r>
      <w:r w:rsidRPr="00BE11ED">
        <w:rPr>
          <w:rFonts w:ascii="Arial" w:eastAsia="Times New Roman" w:hAnsi="Arial" w:cs="Arial"/>
          <w:bCs/>
          <w:sz w:val="28"/>
          <w:szCs w:val="28"/>
          <w:lang w:val="x-none"/>
        </w:rPr>
        <w:t>treatment;</w:t>
      </w:r>
    </w:p>
    <w:p w14:paraId="55DF918F" w14:textId="77777777" w:rsidR="00B57545" w:rsidRPr="00BE11ED" w:rsidRDefault="00B57545" w:rsidP="00853097">
      <w:pPr>
        <w:rPr>
          <w:rFonts w:ascii="Arial" w:eastAsia="Times New Roman" w:hAnsi="Arial" w:cs="Arial"/>
          <w:bCs/>
          <w:sz w:val="28"/>
          <w:szCs w:val="28"/>
          <w:lang w:val="x-none"/>
        </w:rPr>
      </w:pPr>
    </w:p>
    <w:p w14:paraId="5CB62FCC" w14:textId="42CD7C86" w:rsidR="002B1D11" w:rsidRPr="00BE11ED" w:rsidRDefault="00605844" w:rsidP="009C0218">
      <w:pPr>
        <w:numPr>
          <w:ilvl w:val="0"/>
          <w:numId w:val="3"/>
        </w:numPr>
        <w:autoSpaceDE w:val="0"/>
        <w:autoSpaceDN w:val="0"/>
        <w:adjustRightInd w:val="0"/>
        <w:snapToGrid w:val="0"/>
        <w:spacing w:before="0"/>
        <w:jc w:val="both"/>
        <w:rPr>
          <w:rFonts w:ascii="Arial" w:eastAsia="Times New Roman" w:hAnsi="Arial" w:cs="Arial"/>
          <w:bCs/>
          <w:sz w:val="28"/>
          <w:szCs w:val="28"/>
          <w:lang w:val="x-none"/>
        </w:rPr>
      </w:pPr>
      <w:r w:rsidRPr="00BE11ED">
        <w:rPr>
          <w:rFonts w:ascii="Arial" w:eastAsia="Times New Roman" w:hAnsi="Arial" w:cs="Arial"/>
          <w:bCs/>
          <w:sz w:val="28"/>
          <w:szCs w:val="28"/>
          <w:lang w:val="x-none"/>
        </w:rPr>
        <w:t>the dissemination or publication of an image made for a legitimate</w:t>
      </w:r>
      <w:r w:rsidR="00793C6E" w:rsidRPr="00BE11ED">
        <w:rPr>
          <w:rFonts w:ascii="Arial" w:eastAsia="Times New Roman" w:hAnsi="Arial" w:cs="Arial"/>
          <w:bCs/>
          <w:sz w:val="28"/>
          <w:szCs w:val="28"/>
        </w:rPr>
        <w:t xml:space="preserve"> </w:t>
      </w:r>
      <w:r w:rsidRPr="00BE11ED">
        <w:rPr>
          <w:rFonts w:ascii="Arial" w:eastAsia="Times New Roman" w:hAnsi="Arial" w:cs="Arial"/>
          <w:bCs/>
          <w:sz w:val="28"/>
          <w:szCs w:val="28"/>
          <w:lang w:val="x-none"/>
        </w:rPr>
        <w:t xml:space="preserve">public </w:t>
      </w:r>
      <w:r w:rsidR="000C16AF" w:rsidRPr="00BE11ED">
        <w:rPr>
          <w:rFonts w:ascii="Arial" w:eastAsia="Times New Roman" w:hAnsi="Arial" w:cs="Arial"/>
          <w:bCs/>
          <w:sz w:val="28"/>
          <w:szCs w:val="28"/>
          <w:lang w:val="x-none"/>
        </w:rPr>
        <w:t>discourse concerning local,  national,  or worldwide events or other matters of  public concern or  public interest or affecting the public welfare; any work of  public interest,  educational or newsworthy value, including comment, criticism,  parody or satire, and works of entertainment, regardless of the degree of fictionalization; or an advertisement or commercial announcement for any of the foregoing works</w:t>
      </w:r>
      <w:r w:rsidRPr="00BE11ED">
        <w:rPr>
          <w:rFonts w:ascii="Arial" w:eastAsia="Times New Roman" w:hAnsi="Arial" w:cs="Arial"/>
          <w:bCs/>
          <w:sz w:val="28"/>
          <w:szCs w:val="28"/>
          <w:lang w:val="x-none"/>
        </w:rPr>
        <w:t>.</w:t>
      </w:r>
      <w:r w:rsidR="00700CA5" w:rsidRPr="00BE11ED">
        <w:rPr>
          <w:rFonts w:ascii="Arial" w:eastAsia="Times New Roman" w:hAnsi="Arial" w:cs="Arial"/>
          <w:bCs/>
          <w:sz w:val="28"/>
          <w:szCs w:val="28"/>
        </w:rPr>
        <w:t xml:space="preserve">     </w:t>
      </w:r>
      <w:r w:rsidR="005203DE" w:rsidRPr="00BE11ED">
        <w:rPr>
          <w:rFonts w:ascii="Arial" w:eastAsia="Times New Roman" w:hAnsi="Arial" w:cs="Arial"/>
          <w:bCs/>
          <w:sz w:val="28"/>
          <w:szCs w:val="28"/>
        </w:rPr>
        <w:t xml:space="preserve"> </w:t>
      </w:r>
      <w:bookmarkStart w:id="6" w:name="_Hlk128063443"/>
      <w:r w:rsidR="005203DE" w:rsidRPr="00BE11ED">
        <w:rPr>
          <w:rStyle w:val="FootnoteReference"/>
          <w:rFonts w:ascii="Arial" w:eastAsia="Times New Roman" w:hAnsi="Arial" w:cs="Arial"/>
          <w:bCs/>
          <w:sz w:val="28"/>
          <w:szCs w:val="28"/>
        </w:rPr>
        <w:footnoteReference w:id="13"/>
      </w:r>
      <w:bookmarkEnd w:id="6"/>
    </w:p>
    <w:p w14:paraId="1BCB8170" w14:textId="77777777" w:rsidR="005A5723" w:rsidRPr="00BE11ED" w:rsidRDefault="005A5723" w:rsidP="005A5723">
      <w:pPr>
        <w:autoSpaceDE w:val="0"/>
        <w:autoSpaceDN w:val="0"/>
        <w:adjustRightInd w:val="0"/>
        <w:snapToGrid w:val="0"/>
        <w:spacing w:before="0"/>
        <w:jc w:val="both"/>
        <w:rPr>
          <w:rFonts w:ascii="Arial" w:eastAsia="Times New Roman" w:hAnsi="Arial" w:cs="Arial"/>
          <w:bCs/>
          <w:sz w:val="28"/>
          <w:szCs w:val="28"/>
          <w:lang w:val="x-none"/>
        </w:rPr>
      </w:pPr>
    </w:p>
    <w:p w14:paraId="11CB9CB3" w14:textId="2B46E75B" w:rsidR="002B698B" w:rsidRPr="00BE11ED" w:rsidRDefault="00E26393" w:rsidP="005E0636">
      <w:pPr>
        <w:autoSpaceDE w:val="0"/>
        <w:autoSpaceDN w:val="0"/>
        <w:adjustRightInd w:val="0"/>
        <w:snapToGrid w:val="0"/>
        <w:spacing w:before="0"/>
        <w:ind w:left="720" w:right="720"/>
        <w:jc w:val="both"/>
        <w:rPr>
          <w:rFonts w:ascii="Arial" w:eastAsia="Yu Gothic UI" w:hAnsi="Arial" w:cs="Arial"/>
          <w:i/>
          <w:iCs/>
          <w:sz w:val="28"/>
          <w:szCs w:val="28"/>
        </w:rPr>
      </w:pPr>
      <w:r w:rsidRPr="00BE11ED">
        <w:rPr>
          <w:rFonts w:ascii="Arial" w:eastAsia="Yu Gothic UI" w:hAnsi="Arial" w:cs="Arial"/>
          <w:i/>
          <w:iCs/>
        </w:rPr>
        <w:lastRenderedPageBreak/>
        <w:t>NOTE:</w:t>
      </w:r>
      <w:r w:rsidR="00243B44" w:rsidRPr="00BE11ED">
        <w:rPr>
          <w:rFonts w:ascii="Arial" w:hAnsi="Arial" w:cs="Arial"/>
          <w:i/>
          <w:iCs/>
        </w:rPr>
        <w:t xml:space="preserve"> </w:t>
      </w:r>
      <w:r w:rsidR="006D74FD" w:rsidRPr="00BE11ED">
        <w:rPr>
          <w:rFonts w:ascii="Arial" w:eastAsia="Yu Gothic UI" w:hAnsi="Arial" w:cs="Arial"/>
          <w:i/>
          <w:iCs/>
        </w:rPr>
        <w:t>Subdivision (3) of Penal Law § 250.70 specifies that the provisions of “subdivisions one and two of [Penal Law § 235.24</w:t>
      </w:r>
      <w:r w:rsidR="002C4BD9" w:rsidRPr="00BE11ED">
        <w:rPr>
          <w:rFonts w:ascii="Arial" w:eastAsia="Yu Gothic UI" w:hAnsi="Arial" w:cs="Arial"/>
          <w:i/>
          <w:iCs/>
        </w:rPr>
        <w:t xml:space="preserve"> (D</w:t>
      </w:r>
      <w:r w:rsidR="005E0636" w:rsidRPr="00BE11ED">
        <w:rPr>
          <w:rFonts w:ascii="Arial" w:eastAsia="Yu Gothic UI" w:hAnsi="Arial" w:cs="Arial"/>
          <w:i/>
          <w:iCs/>
        </w:rPr>
        <w:t>isseminating indecent material to minors;  limitations</w:t>
      </w:r>
      <w:r w:rsidR="002C4BD9" w:rsidRPr="00BE11ED">
        <w:rPr>
          <w:rFonts w:ascii="Arial" w:eastAsia="Yu Gothic UI" w:hAnsi="Arial" w:cs="Arial"/>
          <w:i/>
          <w:iCs/>
        </w:rPr>
        <w:t>)]</w:t>
      </w:r>
      <w:r w:rsidR="006D74FD" w:rsidRPr="00BE11ED">
        <w:rPr>
          <w:rFonts w:ascii="Arial" w:eastAsia="Yu Gothic UI" w:hAnsi="Arial" w:cs="Arial"/>
          <w:i/>
          <w:iCs/>
        </w:rPr>
        <w:t xml:space="preserve"> shall apply.”</w:t>
      </w:r>
      <w:r w:rsidR="006D74FD" w:rsidRPr="00BE11ED">
        <w:rPr>
          <w:rFonts w:ascii="Arial" w:eastAsia="Yu Gothic UI" w:hAnsi="Arial" w:cs="Arial"/>
          <w:i/>
          <w:iCs/>
          <w:sz w:val="28"/>
          <w:szCs w:val="28"/>
        </w:rPr>
        <w:t xml:space="preserve"> </w:t>
      </w:r>
      <w:r w:rsidR="006D74FD" w:rsidRPr="00BE11ED">
        <w:rPr>
          <w:rStyle w:val="FootnoteReference"/>
          <w:rFonts w:ascii="Arial" w:eastAsia="Times New Roman" w:hAnsi="Arial" w:cs="Arial"/>
          <w:i/>
          <w:iCs/>
          <w:sz w:val="28"/>
          <w:szCs w:val="28"/>
        </w:rPr>
        <w:footnoteReference w:id="14"/>
      </w:r>
      <w:r w:rsidR="006D74FD" w:rsidRPr="00BE11ED">
        <w:rPr>
          <w:rFonts w:ascii="Arial" w:eastAsia="Yu Gothic UI" w:hAnsi="Arial" w:cs="Arial"/>
          <w:i/>
          <w:iCs/>
          <w:sz w:val="28"/>
          <w:szCs w:val="28"/>
        </w:rPr>
        <w:t xml:space="preserve"> </w:t>
      </w:r>
    </w:p>
    <w:p w14:paraId="2C7C6A77" w14:textId="77777777" w:rsidR="00362A74" w:rsidRPr="00BE11ED" w:rsidRDefault="00362A74" w:rsidP="00B45462">
      <w:pPr>
        <w:autoSpaceDE w:val="0"/>
        <w:autoSpaceDN w:val="0"/>
        <w:adjustRightInd w:val="0"/>
        <w:snapToGrid w:val="0"/>
        <w:spacing w:before="0"/>
        <w:ind w:left="720" w:right="720"/>
        <w:jc w:val="both"/>
        <w:rPr>
          <w:rFonts w:ascii="Arial" w:eastAsia="Times New Roman" w:hAnsi="Arial" w:cs="Arial"/>
          <w:i/>
          <w:iCs/>
          <w:sz w:val="22"/>
          <w:szCs w:val="22"/>
          <w:lang w:val="x-none"/>
        </w:rPr>
      </w:pPr>
    </w:p>
    <w:p w14:paraId="11DB64D3" w14:textId="0B0876A3" w:rsidR="00243B44" w:rsidRPr="00BE11ED" w:rsidRDefault="00B45462" w:rsidP="00B45462">
      <w:pPr>
        <w:autoSpaceDE w:val="0"/>
        <w:autoSpaceDN w:val="0"/>
        <w:adjustRightInd w:val="0"/>
        <w:snapToGrid w:val="0"/>
        <w:spacing w:before="0"/>
        <w:ind w:left="720" w:right="720"/>
        <w:jc w:val="both"/>
        <w:rPr>
          <w:rFonts w:ascii="Arial" w:eastAsia="Yu Gothic UI" w:hAnsi="Arial" w:cs="Arial"/>
          <w:i/>
          <w:iCs/>
        </w:rPr>
      </w:pPr>
      <w:r w:rsidRPr="00BE11ED">
        <w:rPr>
          <w:rFonts w:ascii="Arial" w:hAnsi="Arial" w:cs="Arial"/>
          <w:i/>
          <w:iCs/>
        </w:rPr>
        <w:t xml:space="preserve">Note: </w:t>
      </w:r>
      <w:r w:rsidR="00243B44" w:rsidRPr="00BE11ED">
        <w:rPr>
          <w:rFonts w:ascii="Arial" w:hAnsi="Arial" w:cs="Arial"/>
          <w:i/>
          <w:iCs/>
        </w:rPr>
        <w:t xml:space="preserve">Subdivision (2)(b) of Penal Law § 250.71 states: </w:t>
      </w:r>
      <w:r w:rsidR="005703CF" w:rsidRPr="00BE11ED">
        <w:rPr>
          <w:rFonts w:ascii="Arial" w:hAnsi="Arial" w:cs="Arial"/>
          <w:i/>
          <w:iCs/>
        </w:rPr>
        <w:t>“</w:t>
      </w:r>
      <w:r w:rsidR="00243B44" w:rsidRPr="00BE11ED">
        <w:rPr>
          <w:rFonts w:ascii="Arial" w:eastAsia="Times New Roman" w:hAnsi="Arial" w:cs="Arial"/>
          <w:i/>
          <w:iCs/>
          <w:lang w:val="x-none"/>
        </w:rPr>
        <w:t>Nothing in these sections shall be construed to limit, or to</w:t>
      </w:r>
      <w:r w:rsidR="00243B44" w:rsidRPr="00BE11ED">
        <w:rPr>
          <w:rFonts w:ascii="Arial" w:eastAsia="Times New Roman" w:hAnsi="Arial" w:cs="Arial"/>
          <w:i/>
          <w:iCs/>
        </w:rPr>
        <w:t xml:space="preserve"> </w:t>
      </w:r>
      <w:r w:rsidR="00243B44" w:rsidRPr="00BE11ED">
        <w:rPr>
          <w:rFonts w:ascii="Arial" w:eastAsia="Times New Roman" w:hAnsi="Arial" w:cs="Arial"/>
          <w:i/>
          <w:iCs/>
          <w:lang w:val="x-none"/>
        </w:rPr>
        <w:t>enlarge, the protections that 47 U.S.C. § 230 confers on an interactive</w:t>
      </w:r>
      <w:r w:rsidR="00243B44" w:rsidRPr="00BE11ED">
        <w:rPr>
          <w:rFonts w:ascii="Arial" w:eastAsia="Times New Roman" w:hAnsi="Arial" w:cs="Arial"/>
          <w:i/>
          <w:iCs/>
        </w:rPr>
        <w:t xml:space="preserve"> </w:t>
      </w:r>
      <w:r w:rsidR="00243B44" w:rsidRPr="00BE11ED">
        <w:rPr>
          <w:rFonts w:ascii="Arial" w:eastAsia="Times New Roman" w:hAnsi="Arial" w:cs="Arial"/>
          <w:i/>
          <w:iCs/>
          <w:lang w:val="x-none"/>
        </w:rPr>
        <w:t>computer service for content provided by another information content</w:t>
      </w:r>
      <w:r w:rsidR="00243B44" w:rsidRPr="00BE11ED">
        <w:rPr>
          <w:rFonts w:ascii="Arial" w:eastAsia="Times New Roman" w:hAnsi="Arial" w:cs="Arial"/>
          <w:i/>
          <w:iCs/>
        </w:rPr>
        <w:t xml:space="preserve"> </w:t>
      </w:r>
      <w:r w:rsidR="00243B44" w:rsidRPr="00BE11ED">
        <w:rPr>
          <w:rFonts w:ascii="Arial" w:eastAsia="Times New Roman" w:hAnsi="Arial" w:cs="Arial"/>
          <w:i/>
          <w:iCs/>
          <w:lang w:val="x-none"/>
        </w:rPr>
        <w:t>provider, as such terms are defined in 47 U.S.C. § 230.</w:t>
      </w:r>
      <w:r w:rsidR="005703CF" w:rsidRPr="00BE11ED">
        <w:rPr>
          <w:rFonts w:ascii="Arial" w:eastAsia="Times New Roman" w:hAnsi="Arial" w:cs="Arial"/>
          <w:i/>
          <w:iCs/>
        </w:rPr>
        <w:t>”</w:t>
      </w:r>
      <w:r w:rsidR="00243B44" w:rsidRPr="00BE11ED">
        <w:rPr>
          <w:rFonts w:ascii="Arial" w:eastAsia="Times New Roman" w:hAnsi="Arial" w:cs="Arial"/>
          <w:i/>
          <w:iCs/>
        </w:rPr>
        <w:t xml:space="preserve"> </w:t>
      </w:r>
      <w:r w:rsidR="00243B44" w:rsidRPr="00BE11ED">
        <w:rPr>
          <w:rFonts w:ascii="Arial" w:eastAsia="Yu Gothic UI" w:hAnsi="Arial" w:cs="Arial"/>
          <w:i/>
          <w:iCs/>
        </w:rPr>
        <w:t xml:space="preserve"> </w:t>
      </w:r>
    </w:p>
    <w:p w14:paraId="7397C07A" w14:textId="77777777" w:rsidR="00E26393" w:rsidRDefault="00E26393" w:rsidP="00E26393">
      <w:pPr>
        <w:autoSpaceDE w:val="0"/>
        <w:autoSpaceDN w:val="0"/>
        <w:adjustRightInd w:val="0"/>
        <w:snapToGrid w:val="0"/>
        <w:spacing w:before="0"/>
        <w:jc w:val="both"/>
        <w:rPr>
          <w:rFonts w:ascii="Arial" w:eastAsia="Times New Roman" w:hAnsi="Arial" w:cs="Arial"/>
          <w:bCs/>
          <w:sz w:val="28"/>
          <w:szCs w:val="28"/>
          <w:lang w:val="x-none"/>
        </w:rPr>
      </w:pPr>
    </w:p>
    <w:p w14:paraId="366A1108" w14:textId="77777777" w:rsidR="006E135C" w:rsidRPr="00BE11ED" w:rsidRDefault="006E135C" w:rsidP="00E26393">
      <w:pPr>
        <w:autoSpaceDE w:val="0"/>
        <w:autoSpaceDN w:val="0"/>
        <w:adjustRightInd w:val="0"/>
        <w:snapToGrid w:val="0"/>
        <w:spacing w:before="0"/>
        <w:jc w:val="both"/>
        <w:rPr>
          <w:rFonts w:ascii="Arial" w:eastAsia="Times New Roman" w:hAnsi="Arial" w:cs="Arial"/>
          <w:bCs/>
          <w:sz w:val="28"/>
          <w:szCs w:val="28"/>
          <w:lang w:val="x-none"/>
        </w:rPr>
      </w:pPr>
    </w:p>
    <w:p w14:paraId="4FE3C2DC" w14:textId="50ADB265" w:rsidR="004B1C1C" w:rsidRPr="00BE11ED" w:rsidRDefault="004B1C1C" w:rsidP="004B1C1C">
      <w:pPr>
        <w:widowControl w:val="0"/>
        <w:autoSpaceDE w:val="0"/>
        <w:autoSpaceDN w:val="0"/>
        <w:adjustRightInd w:val="0"/>
        <w:spacing w:before="0" w:line="251" w:lineRule="auto"/>
        <w:ind w:firstLine="720"/>
        <w:jc w:val="both"/>
        <w:rPr>
          <w:rFonts w:ascii="Arial" w:eastAsia="Yu Gothic UI" w:hAnsi="Arial" w:cs="Arial"/>
          <w:sz w:val="28"/>
          <w:szCs w:val="28"/>
        </w:rPr>
      </w:pPr>
      <w:r w:rsidRPr="00BE11ED">
        <w:rPr>
          <w:rFonts w:ascii="Arial" w:eastAsia="Yu Gothic UI" w:hAnsi="Arial" w:cs="Arial"/>
          <w:sz w:val="28"/>
          <w:szCs w:val="28"/>
        </w:rPr>
        <w:t xml:space="preserve">In order for you to find the defendant guilty of this crime, the People are required to prove, from all the evidence in the case, beyond a reasonable doubt, </w:t>
      </w:r>
      <w:r w:rsidR="00FB7C60" w:rsidRPr="00BE11ED">
        <w:rPr>
          <w:rFonts w:ascii="Arial" w:eastAsia="Yu Gothic UI" w:hAnsi="Arial" w:cs="Arial"/>
          <w:sz w:val="28"/>
          <w:szCs w:val="28"/>
        </w:rPr>
        <w:t>both</w:t>
      </w:r>
      <w:r w:rsidRPr="00BE11ED">
        <w:rPr>
          <w:rFonts w:ascii="Arial" w:eastAsia="Yu Gothic UI" w:hAnsi="Arial" w:cs="Arial"/>
          <w:sz w:val="28"/>
          <w:szCs w:val="28"/>
        </w:rPr>
        <w:t xml:space="preserve"> of the following </w:t>
      </w:r>
      <w:r w:rsidR="0091488F" w:rsidRPr="00BE11ED">
        <w:rPr>
          <w:rFonts w:ascii="Arial" w:eastAsia="Yu Gothic UI" w:hAnsi="Arial" w:cs="Arial"/>
          <w:sz w:val="28"/>
          <w:szCs w:val="28"/>
        </w:rPr>
        <w:t>(</w:t>
      </w:r>
      <w:r w:rsidR="0091488F" w:rsidRPr="00BE11ED">
        <w:rPr>
          <w:rFonts w:ascii="Arial" w:eastAsia="Yu Gothic UI" w:hAnsi="Arial" w:cs="Arial"/>
          <w:i/>
          <w:iCs/>
          <w:sz w:val="28"/>
          <w:szCs w:val="28"/>
          <w:u w:val="single"/>
        </w:rPr>
        <w:t>specify #</w:t>
      </w:r>
      <w:r w:rsidR="0091488F" w:rsidRPr="00BE11ED">
        <w:rPr>
          <w:rFonts w:ascii="Arial" w:eastAsia="Yu Gothic UI" w:hAnsi="Arial" w:cs="Arial"/>
          <w:sz w:val="28"/>
          <w:szCs w:val="28"/>
        </w:rPr>
        <w:t xml:space="preserve">) </w:t>
      </w:r>
      <w:r w:rsidRPr="00BE11ED">
        <w:rPr>
          <w:rFonts w:ascii="Arial" w:eastAsia="Yu Gothic UI" w:hAnsi="Arial" w:cs="Arial"/>
          <w:sz w:val="28"/>
          <w:szCs w:val="28"/>
        </w:rPr>
        <w:t>elements:</w:t>
      </w:r>
    </w:p>
    <w:p w14:paraId="6FB75B0B" w14:textId="77777777" w:rsidR="004B1C1C" w:rsidRDefault="004B1C1C" w:rsidP="004B1C1C">
      <w:pPr>
        <w:widowControl w:val="0"/>
        <w:autoSpaceDE w:val="0"/>
        <w:autoSpaceDN w:val="0"/>
        <w:adjustRightInd w:val="0"/>
        <w:spacing w:before="0" w:line="251" w:lineRule="auto"/>
        <w:jc w:val="both"/>
        <w:rPr>
          <w:rFonts w:ascii="Arial" w:eastAsia="Yu Gothic UI" w:hAnsi="Arial" w:cs="Arial"/>
          <w:sz w:val="28"/>
          <w:szCs w:val="28"/>
        </w:rPr>
      </w:pPr>
    </w:p>
    <w:p w14:paraId="11442472" w14:textId="77777777" w:rsidR="006E135C" w:rsidRDefault="006E135C" w:rsidP="004B1C1C">
      <w:pPr>
        <w:widowControl w:val="0"/>
        <w:autoSpaceDE w:val="0"/>
        <w:autoSpaceDN w:val="0"/>
        <w:adjustRightInd w:val="0"/>
        <w:spacing w:before="0" w:line="251" w:lineRule="auto"/>
        <w:jc w:val="both"/>
        <w:rPr>
          <w:rFonts w:ascii="Arial" w:eastAsia="Yu Gothic UI" w:hAnsi="Arial" w:cs="Arial"/>
          <w:sz w:val="28"/>
          <w:szCs w:val="28"/>
        </w:rPr>
      </w:pPr>
    </w:p>
    <w:p w14:paraId="66E09614" w14:textId="0E43A0FC" w:rsidR="00FC4545" w:rsidRPr="00BE11ED" w:rsidRDefault="004B1C1C" w:rsidP="00BB4069">
      <w:pPr>
        <w:pStyle w:val="ListParagraph"/>
        <w:widowControl w:val="0"/>
        <w:numPr>
          <w:ilvl w:val="0"/>
          <w:numId w:val="1"/>
        </w:numPr>
        <w:tabs>
          <w:tab w:val="left" w:pos="-1440"/>
        </w:tabs>
        <w:autoSpaceDE w:val="0"/>
        <w:autoSpaceDN w:val="0"/>
        <w:adjustRightInd w:val="0"/>
        <w:spacing w:before="0" w:line="251" w:lineRule="auto"/>
        <w:jc w:val="both"/>
        <w:rPr>
          <w:rFonts w:ascii="Arial" w:eastAsia="Yu Gothic UI" w:hAnsi="Arial" w:cs="Arial"/>
          <w:i/>
          <w:iCs/>
          <w:sz w:val="28"/>
          <w:szCs w:val="28"/>
          <w:u w:val="single"/>
        </w:rPr>
      </w:pPr>
      <w:r w:rsidRPr="00BE11ED">
        <w:rPr>
          <w:rFonts w:ascii="Arial" w:eastAsia="Yu Gothic UI" w:hAnsi="Arial" w:cs="Arial"/>
          <w:sz w:val="28"/>
          <w:szCs w:val="28"/>
        </w:rPr>
        <w:t xml:space="preserve">That on or about </w:t>
      </w:r>
      <w:r w:rsidRPr="00BE11ED">
        <w:rPr>
          <w:rFonts w:ascii="Arial" w:eastAsia="Yu Gothic UI" w:hAnsi="Arial" w:cs="Arial"/>
          <w:sz w:val="28"/>
          <w:szCs w:val="28"/>
          <w:u w:val="single"/>
        </w:rPr>
        <w:t>(</w:t>
      </w:r>
      <w:r w:rsidRPr="00BE11ED">
        <w:rPr>
          <w:rFonts w:ascii="Arial" w:eastAsia="Yu Gothic UI" w:hAnsi="Arial" w:cs="Arial"/>
          <w:i/>
          <w:iCs/>
          <w:sz w:val="28"/>
          <w:szCs w:val="28"/>
          <w:u w:val="single"/>
        </w:rPr>
        <w:t>date</w:t>
      </w:r>
      <w:r w:rsidRPr="00BE11ED">
        <w:rPr>
          <w:rFonts w:ascii="Arial" w:eastAsia="Yu Gothic UI" w:hAnsi="Arial" w:cs="Arial"/>
          <w:sz w:val="28"/>
          <w:szCs w:val="28"/>
          <w:u w:val="single"/>
        </w:rPr>
        <w:t>)</w:t>
      </w:r>
      <w:r w:rsidRPr="00BE11ED">
        <w:rPr>
          <w:rFonts w:ascii="Arial" w:eastAsia="Yu Gothic UI" w:hAnsi="Arial" w:cs="Arial"/>
          <w:sz w:val="28"/>
          <w:szCs w:val="28"/>
        </w:rPr>
        <w:t xml:space="preserve">, in the County of </w:t>
      </w:r>
      <w:r w:rsidRPr="00BE11ED">
        <w:rPr>
          <w:rFonts w:ascii="Arial" w:eastAsia="Yu Gothic UI" w:hAnsi="Arial" w:cs="Arial"/>
          <w:sz w:val="28"/>
          <w:szCs w:val="28"/>
          <w:u w:val="single"/>
        </w:rPr>
        <w:t>(County)</w:t>
      </w:r>
      <w:r w:rsidRPr="00BE11ED">
        <w:rPr>
          <w:rFonts w:ascii="Arial" w:eastAsia="Yu Gothic UI" w:hAnsi="Arial" w:cs="Arial"/>
          <w:sz w:val="28"/>
          <w:szCs w:val="28"/>
        </w:rPr>
        <w:t xml:space="preserve">, the defendant, </w:t>
      </w:r>
      <w:r w:rsidRPr="00BE11ED">
        <w:rPr>
          <w:rFonts w:ascii="Arial" w:eastAsia="Yu Gothic UI" w:hAnsi="Arial" w:cs="Arial"/>
          <w:sz w:val="28"/>
          <w:szCs w:val="28"/>
          <w:u w:val="single"/>
        </w:rPr>
        <w:t>(</w:t>
      </w:r>
      <w:r w:rsidRPr="00BE11ED">
        <w:rPr>
          <w:rFonts w:ascii="Arial" w:eastAsia="Yu Gothic UI" w:hAnsi="Arial" w:cs="Arial"/>
          <w:i/>
          <w:iCs/>
          <w:sz w:val="28"/>
          <w:szCs w:val="28"/>
          <w:u w:val="single"/>
        </w:rPr>
        <w:t>defendant's nam</w:t>
      </w:r>
      <w:r w:rsidR="00D3571D" w:rsidRPr="00BE11ED">
        <w:rPr>
          <w:rFonts w:ascii="Arial" w:eastAsia="Yu Gothic UI" w:hAnsi="Arial" w:cs="Arial"/>
          <w:i/>
          <w:iCs/>
          <w:sz w:val="28"/>
          <w:szCs w:val="28"/>
          <w:u w:val="single"/>
        </w:rPr>
        <w:t>e),</w:t>
      </w:r>
      <w:r w:rsidRPr="00BE11ED">
        <w:rPr>
          <w:u w:val="single"/>
          <w:vertAlign w:val="superscript"/>
        </w:rPr>
        <w:footnoteReference w:id="15"/>
      </w:r>
      <w:r w:rsidR="00BB4069" w:rsidRPr="00BE11ED">
        <w:rPr>
          <w:rFonts w:ascii="Arial" w:eastAsia="Yu Gothic UI" w:hAnsi="Arial" w:cs="Arial"/>
          <w:i/>
          <w:iCs/>
          <w:sz w:val="28"/>
          <w:szCs w:val="28"/>
        </w:rPr>
        <w:t xml:space="preserve">  </w:t>
      </w:r>
      <w:r w:rsidR="00372B46" w:rsidRPr="00BE11ED">
        <w:rPr>
          <w:rFonts w:ascii="Arial" w:eastAsia="Yu Gothic UI" w:hAnsi="Arial" w:cs="Arial"/>
          <w:sz w:val="28"/>
          <w:szCs w:val="28"/>
        </w:rPr>
        <w:t>intentionally</w:t>
      </w:r>
    </w:p>
    <w:p w14:paraId="13944972" w14:textId="77777777" w:rsidR="00141C9B" w:rsidRPr="00BE11ED" w:rsidRDefault="00141C9B" w:rsidP="00141C9B">
      <w:pPr>
        <w:pStyle w:val="ListParagraph"/>
        <w:widowControl w:val="0"/>
        <w:tabs>
          <w:tab w:val="left" w:pos="-1440"/>
        </w:tabs>
        <w:autoSpaceDE w:val="0"/>
        <w:autoSpaceDN w:val="0"/>
        <w:adjustRightInd w:val="0"/>
        <w:spacing w:before="0" w:line="251" w:lineRule="auto"/>
        <w:ind w:left="1440"/>
        <w:jc w:val="both"/>
        <w:rPr>
          <w:rFonts w:ascii="Arial" w:eastAsia="Yu Gothic UI" w:hAnsi="Arial" w:cs="Arial"/>
          <w:i/>
          <w:iCs/>
          <w:sz w:val="28"/>
          <w:szCs w:val="28"/>
          <w:u w:val="single"/>
        </w:rPr>
      </w:pPr>
    </w:p>
    <w:p w14:paraId="2EE57283" w14:textId="123CC0A6" w:rsidR="0092284B" w:rsidRPr="00BE11ED" w:rsidRDefault="0092284B" w:rsidP="009874D3">
      <w:pPr>
        <w:autoSpaceDE w:val="0"/>
        <w:autoSpaceDN w:val="0"/>
        <w:adjustRightInd w:val="0"/>
        <w:snapToGrid w:val="0"/>
        <w:spacing w:before="0"/>
        <w:ind w:left="1440"/>
        <w:jc w:val="both"/>
        <w:rPr>
          <w:rFonts w:ascii="Arial" w:eastAsia="Times New Roman" w:hAnsi="Arial" w:cs="Arial"/>
          <w:sz w:val="28"/>
          <w:szCs w:val="28"/>
        </w:rPr>
      </w:pPr>
      <w:r w:rsidRPr="00BE11ED">
        <w:rPr>
          <w:rFonts w:ascii="Arial" w:eastAsia="Times New Roman" w:hAnsi="Arial" w:cs="Arial"/>
          <w:sz w:val="28"/>
          <w:szCs w:val="28"/>
          <w:lang w:val="x-none"/>
        </w:rPr>
        <w:t>create</w:t>
      </w:r>
      <w:r w:rsidR="00D764D7" w:rsidRPr="00BE11ED">
        <w:rPr>
          <w:rFonts w:ascii="Arial" w:eastAsia="Times New Roman" w:hAnsi="Arial" w:cs="Arial"/>
          <w:sz w:val="28"/>
          <w:szCs w:val="28"/>
        </w:rPr>
        <w:t>d</w:t>
      </w:r>
      <w:r w:rsidRPr="00BE11ED">
        <w:rPr>
          <w:rFonts w:ascii="Arial" w:eastAsia="Times New Roman" w:hAnsi="Arial" w:cs="Arial"/>
          <w:sz w:val="28"/>
          <w:szCs w:val="28"/>
          <w:lang w:val="x-none"/>
        </w:rPr>
        <w:t xml:space="preserve"> and disseminate</w:t>
      </w:r>
      <w:r w:rsidR="00D764D7" w:rsidRPr="00BE11ED">
        <w:rPr>
          <w:rFonts w:ascii="Arial" w:eastAsia="Times New Roman" w:hAnsi="Arial" w:cs="Arial"/>
          <w:sz w:val="28"/>
          <w:szCs w:val="28"/>
        </w:rPr>
        <w:t>d</w:t>
      </w:r>
      <w:r w:rsidRPr="00BE11ED">
        <w:rPr>
          <w:rFonts w:ascii="Arial" w:eastAsia="Times New Roman" w:hAnsi="Arial" w:cs="Arial"/>
          <w:sz w:val="28"/>
          <w:szCs w:val="28"/>
          <w:lang w:val="x-none"/>
        </w:rPr>
        <w:t xml:space="preserve"> </w:t>
      </w:r>
      <w:r w:rsidR="00A90E5D" w:rsidRPr="00BE11ED">
        <w:rPr>
          <w:rFonts w:ascii="Arial" w:eastAsia="Times New Roman" w:hAnsi="Arial" w:cs="Arial"/>
          <w:sz w:val="28"/>
          <w:szCs w:val="28"/>
        </w:rPr>
        <w:t>[</w:t>
      </w:r>
      <w:r w:rsidRPr="00BE11ED">
        <w:rPr>
          <w:rFonts w:ascii="Arial" w:eastAsia="Times New Roman" w:hAnsi="Arial" w:cs="Arial"/>
          <w:sz w:val="28"/>
          <w:szCs w:val="28"/>
          <w:lang w:val="x-none"/>
        </w:rPr>
        <w:t>or publishe</w:t>
      </w:r>
      <w:r w:rsidR="00D764D7" w:rsidRPr="00BE11ED">
        <w:rPr>
          <w:rFonts w:ascii="Arial" w:eastAsia="Times New Roman" w:hAnsi="Arial" w:cs="Arial"/>
          <w:sz w:val="28"/>
          <w:szCs w:val="28"/>
        </w:rPr>
        <w:t>d</w:t>
      </w:r>
      <w:r w:rsidR="00A90E5D" w:rsidRPr="00BE11ED">
        <w:rPr>
          <w:rFonts w:ascii="Arial" w:eastAsia="Times New Roman" w:hAnsi="Arial" w:cs="Arial"/>
          <w:sz w:val="28"/>
          <w:szCs w:val="28"/>
        </w:rPr>
        <w:t>]</w:t>
      </w:r>
      <w:r w:rsidRPr="00BE11ED">
        <w:rPr>
          <w:rFonts w:ascii="Arial" w:eastAsia="Times New Roman" w:hAnsi="Arial" w:cs="Arial"/>
          <w:sz w:val="28"/>
          <w:szCs w:val="28"/>
          <w:lang w:val="x-none"/>
        </w:rPr>
        <w:t xml:space="preserve"> a still or video image of</w:t>
      </w:r>
      <w:r w:rsidRPr="00BE11ED">
        <w:rPr>
          <w:rFonts w:ascii="Arial" w:eastAsia="Times New Roman" w:hAnsi="Arial" w:cs="Arial"/>
          <w:sz w:val="28"/>
          <w:szCs w:val="28"/>
        </w:rPr>
        <w:t xml:space="preserve"> </w:t>
      </w:r>
      <w:r w:rsidRPr="00BE11ED">
        <w:rPr>
          <w:rFonts w:ascii="Arial" w:eastAsia="Times New Roman" w:hAnsi="Arial" w:cs="Arial"/>
          <w:sz w:val="28"/>
          <w:szCs w:val="28"/>
          <w:lang w:val="x-none"/>
        </w:rPr>
        <w:t>such victim</w:t>
      </w:r>
      <w:r w:rsidRPr="00BE11ED">
        <w:rPr>
          <w:rFonts w:ascii="Arial" w:eastAsia="Times New Roman" w:hAnsi="Arial" w:cs="Arial"/>
          <w:sz w:val="28"/>
          <w:szCs w:val="28"/>
        </w:rPr>
        <w:t xml:space="preserve"> on a social media platform</w:t>
      </w:r>
      <w:r w:rsidRPr="00BE11ED">
        <w:rPr>
          <w:rFonts w:ascii="Arial" w:eastAsia="Times New Roman" w:hAnsi="Arial" w:cs="Arial"/>
          <w:sz w:val="28"/>
          <w:szCs w:val="28"/>
          <w:lang w:val="x-none"/>
        </w:rPr>
        <w:t>, without the victim's consent, in a manner that has no or</w:t>
      </w:r>
      <w:r w:rsidRPr="00BE11ED">
        <w:rPr>
          <w:rFonts w:ascii="Arial" w:eastAsia="Times New Roman" w:hAnsi="Arial" w:cs="Arial"/>
          <w:sz w:val="28"/>
          <w:szCs w:val="28"/>
        </w:rPr>
        <w:t xml:space="preserve"> </w:t>
      </w:r>
      <w:r w:rsidRPr="00BE11ED">
        <w:rPr>
          <w:rFonts w:ascii="Arial" w:eastAsia="Times New Roman" w:hAnsi="Arial" w:cs="Arial"/>
          <w:sz w:val="28"/>
          <w:szCs w:val="28"/>
          <w:lang w:val="x-none"/>
        </w:rPr>
        <w:t xml:space="preserve">minimal cultural or social value; </w:t>
      </w:r>
      <w:r w:rsidR="00334D55" w:rsidRPr="00BE11ED">
        <w:rPr>
          <w:rFonts w:ascii="Arial" w:eastAsia="Times New Roman" w:hAnsi="Arial" w:cs="Arial"/>
          <w:sz w:val="28"/>
          <w:szCs w:val="28"/>
        </w:rPr>
        <w:t>and</w:t>
      </w:r>
    </w:p>
    <w:p w14:paraId="3366E32F" w14:textId="77777777" w:rsidR="0092284B" w:rsidRPr="00BE11ED" w:rsidRDefault="0092284B" w:rsidP="009874D3">
      <w:pPr>
        <w:autoSpaceDE w:val="0"/>
        <w:autoSpaceDN w:val="0"/>
        <w:adjustRightInd w:val="0"/>
        <w:snapToGrid w:val="0"/>
        <w:spacing w:before="0"/>
        <w:ind w:left="1440"/>
        <w:jc w:val="both"/>
        <w:rPr>
          <w:rFonts w:ascii="Arial" w:eastAsia="Times New Roman" w:hAnsi="Arial" w:cs="Arial"/>
          <w:sz w:val="28"/>
          <w:szCs w:val="28"/>
          <w:lang w:val="x-none"/>
        </w:rPr>
      </w:pPr>
    </w:p>
    <w:p w14:paraId="0D264284" w14:textId="0C347634" w:rsidR="0092284B" w:rsidRPr="00BE11ED" w:rsidRDefault="0092284B" w:rsidP="009874D3">
      <w:pPr>
        <w:autoSpaceDE w:val="0"/>
        <w:autoSpaceDN w:val="0"/>
        <w:adjustRightInd w:val="0"/>
        <w:snapToGrid w:val="0"/>
        <w:spacing w:before="0"/>
        <w:ind w:left="1440"/>
        <w:jc w:val="both"/>
        <w:rPr>
          <w:rFonts w:ascii="Arial" w:eastAsia="Times New Roman" w:hAnsi="Arial" w:cs="Arial"/>
          <w:sz w:val="28"/>
          <w:szCs w:val="28"/>
          <w:u w:val="single"/>
          <w:lang w:val="x-none"/>
        </w:rPr>
      </w:pPr>
      <w:r w:rsidRPr="00BE11ED">
        <w:rPr>
          <w:rFonts w:ascii="Arial" w:eastAsia="Times New Roman" w:hAnsi="Arial" w:cs="Arial"/>
          <w:sz w:val="28"/>
          <w:szCs w:val="28"/>
          <w:lang w:val="x-none"/>
        </w:rPr>
        <w:t>the victim is identifiable from the still or video image itself or</w:t>
      </w:r>
      <w:r w:rsidRPr="00BE11ED">
        <w:rPr>
          <w:rFonts w:ascii="Arial" w:eastAsia="Times New Roman" w:hAnsi="Arial" w:cs="Arial"/>
          <w:sz w:val="28"/>
          <w:szCs w:val="28"/>
        </w:rPr>
        <w:t xml:space="preserve"> </w:t>
      </w:r>
      <w:r w:rsidRPr="00BE11ED">
        <w:rPr>
          <w:rFonts w:ascii="Arial" w:eastAsia="Times New Roman" w:hAnsi="Arial" w:cs="Arial"/>
          <w:sz w:val="28"/>
          <w:szCs w:val="28"/>
          <w:lang w:val="x-none"/>
        </w:rPr>
        <w:t>from information displayed in connection with the still or video image;</w:t>
      </w:r>
      <w:r w:rsidR="00334D55" w:rsidRPr="00BE11ED">
        <w:rPr>
          <w:rFonts w:ascii="Arial" w:eastAsia="Times New Roman" w:hAnsi="Arial" w:cs="Arial"/>
          <w:sz w:val="28"/>
          <w:szCs w:val="28"/>
        </w:rPr>
        <w:t xml:space="preserve"> and</w:t>
      </w:r>
    </w:p>
    <w:p w14:paraId="0FD27D86" w14:textId="77777777" w:rsidR="0092284B" w:rsidRPr="00BE11ED" w:rsidRDefault="0092284B" w:rsidP="009874D3">
      <w:pPr>
        <w:autoSpaceDE w:val="0"/>
        <w:autoSpaceDN w:val="0"/>
        <w:adjustRightInd w:val="0"/>
        <w:snapToGrid w:val="0"/>
        <w:spacing w:before="0"/>
        <w:ind w:left="1440"/>
        <w:jc w:val="both"/>
        <w:rPr>
          <w:rFonts w:ascii="Arial" w:eastAsia="Times New Roman" w:hAnsi="Arial" w:cs="Arial"/>
          <w:sz w:val="28"/>
          <w:szCs w:val="28"/>
          <w:u w:val="single"/>
          <w:lang w:val="x-none"/>
        </w:rPr>
      </w:pPr>
    </w:p>
    <w:p w14:paraId="2C3FDB33" w14:textId="77777777" w:rsidR="00C32C78" w:rsidRDefault="00C32C78" w:rsidP="001540F1">
      <w:pPr>
        <w:autoSpaceDE w:val="0"/>
        <w:autoSpaceDN w:val="0"/>
        <w:adjustRightInd w:val="0"/>
        <w:snapToGrid w:val="0"/>
        <w:spacing w:before="0"/>
        <w:ind w:left="1440"/>
        <w:jc w:val="both"/>
        <w:rPr>
          <w:rFonts w:ascii="Arial" w:eastAsia="Times New Roman" w:hAnsi="Arial" w:cs="Arial"/>
          <w:sz w:val="28"/>
          <w:szCs w:val="28"/>
          <w:lang w:val="x-none"/>
        </w:rPr>
      </w:pPr>
      <w:r w:rsidRPr="00BE11ED">
        <w:rPr>
          <w:rFonts w:ascii="Arial" w:eastAsia="Times New Roman" w:hAnsi="Arial" w:cs="Arial"/>
          <w:sz w:val="28"/>
          <w:szCs w:val="28"/>
          <w:lang w:val="x-none"/>
        </w:rPr>
        <w:t xml:space="preserve">the victim suffered </w:t>
      </w:r>
    </w:p>
    <w:p w14:paraId="1A9D52F1" w14:textId="77777777" w:rsidR="00DA4A0B" w:rsidRPr="00BE11ED" w:rsidRDefault="00DA4A0B" w:rsidP="001540F1">
      <w:pPr>
        <w:autoSpaceDE w:val="0"/>
        <w:autoSpaceDN w:val="0"/>
        <w:adjustRightInd w:val="0"/>
        <w:snapToGrid w:val="0"/>
        <w:spacing w:before="0"/>
        <w:ind w:left="1440"/>
        <w:jc w:val="both"/>
        <w:rPr>
          <w:rFonts w:ascii="Arial" w:hAnsi="Arial" w:cs="Arial"/>
          <w:sz w:val="28"/>
          <w:szCs w:val="28"/>
          <w:lang w:val="x-none"/>
        </w:rPr>
      </w:pPr>
    </w:p>
    <w:p w14:paraId="4B67DF1C" w14:textId="77777777" w:rsidR="006E135C" w:rsidRPr="00BE11ED" w:rsidRDefault="006E135C" w:rsidP="006E135C">
      <w:pPr>
        <w:pStyle w:val="FootnoteText"/>
        <w:ind w:left="1440"/>
        <w:jc w:val="both"/>
        <w:rPr>
          <w:rFonts w:ascii="Arial" w:hAnsi="Arial" w:cs="Arial"/>
          <w:i/>
          <w:iCs/>
          <w:sz w:val="28"/>
          <w:szCs w:val="28"/>
          <w:u w:val="single"/>
        </w:rPr>
      </w:pPr>
      <w:r w:rsidRPr="00BE11ED">
        <w:rPr>
          <w:rFonts w:ascii="Arial" w:hAnsi="Arial" w:cs="Arial"/>
          <w:i/>
          <w:iCs/>
          <w:sz w:val="28"/>
          <w:szCs w:val="28"/>
          <w:u w:val="single"/>
        </w:rPr>
        <w:t>Select appropriate alternative(s):</w:t>
      </w:r>
    </w:p>
    <w:p w14:paraId="6AE70C3C" w14:textId="77777777" w:rsidR="006E135C" w:rsidRPr="00BE11ED" w:rsidRDefault="006E135C" w:rsidP="006E135C">
      <w:pPr>
        <w:pStyle w:val="FootnoteText"/>
        <w:ind w:left="2160"/>
        <w:jc w:val="both"/>
        <w:rPr>
          <w:rFonts w:ascii="Arial" w:hAnsi="Arial" w:cs="Arial"/>
          <w:sz w:val="28"/>
          <w:szCs w:val="28"/>
        </w:rPr>
      </w:pPr>
      <w:r w:rsidRPr="00BE11ED">
        <w:rPr>
          <w:rFonts w:ascii="Arial" w:hAnsi="Arial" w:cs="Arial"/>
          <w:sz w:val="28"/>
          <w:szCs w:val="28"/>
          <w:lang w:val="x-none"/>
        </w:rPr>
        <w:t>physical injury as a result of a</w:t>
      </w:r>
      <w:r w:rsidRPr="00BE11ED">
        <w:rPr>
          <w:rFonts w:ascii="Arial" w:hAnsi="Arial" w:cs="Arial"/>
          <w:sz w:val="28"/>
          <w:szCs w:val="28"/>
        </w:rPr>
        <w:t xml:space="preserve"> </w:t>
      </w:r>
      <w:r w:rsidRPr="00BE11ED">
        <w:rPr>
          <w:rFonts w:ascii="Arial" w:hAnsi="Arial" w:cs="Arial"/>
          <w:sz w:val="28"/>
          <w:szCs w:val="28"/>
          <w:lang w:val="x-none"/>
        </w:rPr>
        <w:t>sex</w:t>
      </w:r>
      <w:r w:rsidRPr="00BE11ED">
        <w:rPr>
          <w:rFonts w:ascii="Arial" w:hAnsi="Arial" w:cs="Arial"/>
          <w:sz w:val="28"/>
          <w:szCs w:val="28"/>
        </w:rPr>
        <w:t xml:space="preserve"> crime  [or]</w:t>
      </w:r>
    </w:p>
    <w:p w14:paraId="3CCD5C8C" w14:textId="77777777" w:rsidR="006E135C" w:rsidRPr="00BE11ED" w:rsidRDefault="006E135C" w:rsidP="006E135C">
      <w:pPr>
        <w:pStyle w:val="FootnoteText"/>
        <w:ind w:left="2160"/>
        <w:jc w:val="both"/>
        <w:rPr>
          <w:rFonts w:ascii="Arial" w:hAnsi="Arial" w:cs="Arial"/>
          <w:sz w:val="28"/>
          <w:szCs w:val="28"/>
        </w:rPr>
      </w:pPr>
      <w:r w:rsidRPr="00BE11ED">
        <w:rPr>
          <w:rFonts w:ascii="Arial" w:hAnsi="Arial" w:cs="Arial"/>
          <w:sz w:val="28"/>
          <w:szCs w:val="28"/>
          <w:lang w:val="x-none"/>
        </w:rPr>
        <w:t>serious</w:t>
      </w:r>
      <w:r w:rsidRPr="00BE11ED">
        <w:rPr>
          <w:rFonts w:ascii="Arial" w:hAnsi="Arial" w:cs="Arial"/>
          <w:sz w:val="28"/>
          <w:szCs w:val="28"/>
        </w:rPr>
        <w:t xml:space="preserve"> </w:t>
      </w:r>
      <w:r w:rsidRPr="00BE11ED">
        <w:rPr>
          <w:rFonts w:ascii="Arial" w:hAnsi="Arial" w:cs="Arial"/>
          <w:sz w:val="28"/>
          <w:szCs w:val="28"/>
          <w:lang w:val="x-none"/>
        </w:rPr>
        <w:t>physical injury as a result of any</w:t>
      </w:r>
      <w:r w:rsidRPr="00BE11ED">
        <w:rPr>
          <w:rFonts w:ascii="Arial" w:hAnsi="Arial" w:cs="Arial"/>
          <w:sz w:val="28"/>
          <w:szCs w:val="28"/>
        </w:rPr>
        <w:t xml:space="preserve"> non-sex</w:t>
      </w:r>
      <w:r w:rsidRPr="00BE11ED">
        <w:rPr>
          <w:rFonts w:ascii="Arial" w:hAnsi="Arial" w:cs="Arial"/>
          <w:sz w:val="28"/>
          <w:szCs w:val="28"/>
          <w:lang w:val="x-none"/>
        </w:rPr>
        <w:t xml:space="preserve"> </w:t>
      </w:r>
      <w:r w:rsidRPr="00BE11ED">
        <w:rPr>
          <w:rFonts w:ascii="Arial" w:hAnsi="Arial" w:cs="Arial"/>
          <w:sz w:val="28"/>
          <w:szCs w:val="28"/>
        </w:rPr>
        <w:t>crime</w:t>
      </w:r>
      <w:r w:rsidRPr="00BE11ED">
        <w:rPr>
          <w:rStyle w:val="FootnoteReference"/>
          <w:rFonts w:ascii="Arial" w:hAnsi="Arial" w:cs="Arial"/>
          <w:sz w:val="28"/>
          <w:szCs w:val="28"/>
        </w:rPr>
        <w:footnoteReference w:id="16"/>
      </w:r>
      <w:r w:rsidRPr="00BE11ED">
        <w:rPr>
          <w:rFonts w:ascii="Arial" w:hAnsi="Arial" w:cs="Arial"/>
          <w:sz w:val="28"/>
          <w:szCs w:val="28"/>
        </w:rPr>
        <w:t xml:space="preserve"> [or]</w:t>
      </w:r>
    </w:p>
    <w:p w14:paraId="2D643F5A" w14:textId="77777777" w:rsidR="006E135C" w:rsidRPr="00BE11ED" w:rsidRDefault="006E135C" w:rsidP="006E135C">
      <w:pPr>
        <w:pStyle w:val="FootnoteText"/>
        <w:ind w:left="2160"/>
        <w:jc w:val="both"/>
        <w:rPr>
          <w:rFonts w:ascii="Arial" w:hAnsi="Arial" w:cs="Arial"/>
          <w:sz w:val="28"/>
          <w:szCs w:val="28"/>
        </w:rPr>
      </w:pPr>
      <w:r w:rsidRPr="00BE11ED">
        <w:rPr>
          <w:rFonts w:ascii="Arial" w:hAnsi="Arial" w:cs="Arial"/>
          <w:sz w:val="28"/>
          <w:szCs w:val="28"/>
        </w:rPr>
        <w:t>death</w:t>
      </w:r>
    </w:p>
    <w:p w14:paraId="1D449EFE" w14:textId="77777777" w:rsidR="00C32C78" w:rsidRPr="00BE11ED" w:rsidRDefault="00C32C78" w:rsidP="001540F1">
      <w:pPr>
        <w:autoSpaceDE w:val="0"/>
        <w:autoSpaceDN w:val="0"/>
        <w:adjustRightInd w:val="0"/>
        <w:snapToGrid w:val="0"/>
        <w:spacing w:before="0"/>
        <w:ind w:left="1440"/>
        <w:jc w:val="both"/>
        <w:rPr>
          <w:rFonts w:ascii="Arial" w:eastAsia="Times New Roman" w:hAnsi="Arial" w:cs="Arial"/>
          <w:sz w:val="28"/>
          <w:szCs w:val="28"/>
          <w:lang w:val="x-none"/>
        </w:rPr>
      </w:pPr>
    </w:p>
    <w:p w14:paraId="6C942E18" w14:textId="77777777" w:rsidR="00C32C78" w:rsidRPr="00BE11ED" w:rsidRDefault="00C32C78" w:rsidP="001540F1">
      <w:pPr>
        <w:autoSpaceDE w:val="0"/>
        <w:autoSpaceDN w:val="0"/>
        <w:adjustRightInd w:val="0"/>
        <w:snapToGrid w:val="0"/>
        <w:spacing w:before="0"/>
        <w:ind w:left="1440"/>
        <w:jc w:val="both"/>
        <w:rPr>
          <w:rFonts w:ascii="Arial" w:eastAsia="Times New Roman" w:hAnsi="Arial" w:cs="Arial"/>
          <w:sz w:val="28"/>
          <w:szCs w:val="28"/>
        </w:rPr>
      </w:pPr>
      <w:r w:rsidRPr="00BE11ED">
        <w:rPr>
          <w:rFonts w:ascii="Arial" w:eastAsia="Times New Roman" w:hAnsi="Arial" w:cs="Arial"/>
          <w:sz w:val="28"/>
          <w:szCs w:val="28"/>
          <w:lang w:val="x-none"/>
        </w:rPr>
        <w:t>and this</w:t>
      </w:r>
      <w:r w:rsidRPr="00BE11ED">
        <w:rPr>
          <w:rFonts w:ascii="Arial" w:eastAsia="Times New Roman" w:hAnsi="Arial" w:cs="Arial"/>
          <w:sz w:val="28"/>
          <w:szCs w:val="28"/>
        </w:rPr>
        <w:t xml:space="preserve"> injury [or death] </w:t>
      </w:r>
      <w:r w:rsidRPr="00BE11ED">
        <w:rPr>
          <w:rFonts w:ascii="Arial" w:eastAsia="Times New Roman" w:hAnsi="Arial" w:cs="Arial"/>
          <w:sz w:val="28"/>
          <w:szCs w:val="28"/>
          <w:lang w:val="x-none"/>
        </w:rPr>
        <w:t>is depicted in the im</w:t>
      </w:r>
      <w:r w:rsidRPr="00BE11ED">
        <w:rPr>
          <w:rFonts w:ascii="Arial" w:eastAsia="Times New Roman" w:hAnsi="Arial" w:cs="Arial"/>
          <w:sz w:val="28"/>
          <w:szCs w:val="28"/>
        </w:rPr>
        <w:t>age</w:t>
      </w:r>
      <w:r w:rsidRPr="00BE11ED">
        <w:rPr>
          <w:rFonts w:ascii="Arial" w:eastAsia="Times New Roman" w:hAnsi="Arial" w:cs="Arial"/>
          <w:sz w:val="28"/>
          <w:szCs w:val="28"/>
          <w:lang w:val="x-none"/>
        </w:rPr>
        <w:t>; and</w:t>
      </w:r>
    </w:p>
    <w:p w14:paraId="0BB934ED" w14:textId="77777777" w:rsidR="00C32C78" w:rsidRPr="00BE11ED" w:rsidRDefault="00C32C78" w:rsidP="001540F1">
      <w:pPr>
        <w:autoSpaceDE w:val="0"/>
        <w:autoSpaceDN w:val="0"/>
        <w:adjustRightInd w:val="0"/>
        <w:snapToGrid w:val="0"/>
        <w:spacing w:before="0"/>
        <w:ind w:left="1440"/>
        <w:jc w:val="both"/>
        <w:rPr>
          <w:rFonts w:ascii="Arial" w:eastAsia="Times New Roman" w:hAnsi="Arial" w:cs="Arial"/>
          <w:sz w:val="28"/>
          <w:szCs w:val="28"/>
          <w:lang w:val="x-none"/>
        </w:rPr>
      </w:pPr>
    </w:p>
    <w:p w14:paraId="5B301248" w14:textId="77777777" w:rsidR="00C32C78" w:rsidRPr="00BE11ED" w:rsidRDefault="00C32C78" w:rsidP="001540F1">
      <w:pPr>
        <w:autoSpaceDE w:val="0"/>
        <w:autoSpaceDN w:val="0"/>
        <w:adjustRightInd w:val="0"/>
        <w:snapToGrid w:val="0"/>
        <w:spacing w:before="0"/>
        <w:ind w:left="1440"/>
        <w:jc w:val="both"/>
        <w:rPr>
          <w:rFonts w:ascii="Arial" w:eastAsia="Times New Roman" w:hAnsi="Arial" w:cs="Arial"/>
          <w:sz w:val="28"/>
          <w:szCs w:val="28"/>
        </w:rPr>
      </w:pPr>
      <w:r w:rsidRPr="00BE11ED">
        <w:rPr>
          <w:rFonts w:ascii="Arial" w:eastAsia="Times New Roman" w:hAnsi="Arial" w:cs="Arial"/>
          <w:sz w:val="28"/>
          <w:szCs w:val="28"/>
          <w:lang w:val="x-none"/>
        </w:rPr>
        <w:t>the actor</w:t>
      </w:r>
      <w:r w:rsidRPr="00BE11ED">
        <w:rPr>
          <w:rFonts w:ascii="Arial" w:eastAsia="Times New Roman" w:hAnsi="Arial" w:cs="Arial"/>
          <w:sz w:val="28"/>
          <w:szCs w:val="28"/>
        </w:rPr>
        <w:t xml:space="preserve"> </w:t>
      </w:r>
      <w:r w:rsidRPr="00BE11ED">
        <w:rPr>
          <w:rFonts w:ascii="Arial" w:eastAsia="Times New Roman" w:hAnsi="Arial" w:cs="Arial"/>
          <w:sz w:val="28"/>
          <w:szCs w:val="28"/>
          <w:lang w:val="x-none"/>
        </w:rPr>
        <w:t>committed</w:t>
      </w:r>
      <w:r w:rsidRPr="00BE11ED">
        <w:rPr>
          <w:rFonts w:ascii="Arial" w:eastAsia="Times New Roman" w:hAnsi="Arial" w:cs="Arial"/>
          <w:sz w:val="28"/>
          <w:szCs w:val="28"/>
        </w:rPr>
        <w:t xml:space="preserve"> (or) </w:t>
      </w:r>
      <w:r w:rsidRPr="00BE11ED">
        <w:rPr>
          <w:rFonts w:ascii="Arial" w:eastAsia="Times New Roman" w:hAnsi="Arial" w:cs="Arial"/>
          <w:sz w:val="28"/>
          <w:szCs w:val="28"/>
          <w:lang w:val="x-none"/>
        </w:rPr>
        <w:t xml:space="preserve">participated in the commission of, </w:t>
      </w:r>
      <w:r w:rsidRPr="00BE11ED">
        <w:rPr>
          <w:rFonts w:ascii="Arial" w:eastAsia="Times New Roman" w:hAnsi="Arial" w:cs="Arial"/>
          <w:sz w:val="28"/>
          <w:szCs w:val="28"/>
        </w:rPr>
        <w:t>[</w:t>
      </w:r>
      <w:r w:rsidRPr="00BE11ED">
        <w:rPr>
          <w:rFonts w:ascii="Arial" w:eastAsia="Times New Roman" w:hAnsi="Arial" w:cs="Arial"/>
          <w:sz w:val="28"/>
          <w:szCs w:val="28"/>
          <w:lang w:val="x-none"/>
        </w:rPr>
        <w:t>or</w:t>
      </w:r>
      <w:r w:rsidRPr="00BE11ED">
        <w:rPr>
          <w:rFonts w:ascii="Arial" w:eastAsia="Times New Roman" w:hAnsi="Arial" w:cs="Arial"/>
          <w:sz w:val="28"/>
          <w:szCs w:val="28"/>
        </w:rPr>
        <w:t xml:space="preserve"> </w:t>
      </w:r>
      <w:r w:rsidRPr="00BE11ED">
        <w:rPr>
          <w:rFonts w:ascii="Arial" w:eastAsia="Times New Roman" w:hAnsi="Arial" w:cs="Arial"/>
          <w:sz w:val="28"/>
          <w:szCs w:val="28"/>
          <w:lang w:val="x-none"/>
        </w:rPr>
        <w:t>conspired to commit</w:t>
      </w:r>
      <w:r w:rsidRPr="00BE11ED">
        <w:rPr>
          <w:rFonts w:ascii="Arial" w:eastAsia="Times New Roman" w:hAnsi="Arial" w:cs="Arial"/>
          <w:sz w:val="28"/>
          <w:szCs w:val="28"/>
        </w:rPr>
        <w:t>]</w:t>
      </w:r>
      <w:r w:rsidRPr="00BE11ED">
        <w:rPr>
          <w:rFonts w:ascii="Arial" w:eastAsia="Times New Roman" w:hAnsi="Arial" w:cs="Arial"/>
          <w:sz w:val="28"/>
          <w:szCs w:val="28"/>
          <w:lang w:val="x-none"/>
        </w:rPr>
        <w:t xml:space="preserve"> the cr</w:t>
      </w:r>
      <w:r w:rsidRPr="00BE11ED">
        <w:rPr>
          <w:rFonts w:ascii="Arial" w:eastAsia="Times New Roman" w:hAnsi="Arial" w:cs="Arial"/>
          <w:sz w:val="28"/>
          <w:szCs w:val="28"/>
        </w:rPr>
        <w:t>i</w:t>
      </w:r>
      <w:r w:rsidRPr="00BE11ED">
        <w:rPr>
          <w:rFonts w:ascii="Arial" w:eastAsia="Times New Roman" w:hAnsi="Arial" w:cs="Arial"/>
          <w:sz w:val="28"/>
          <w:szCs w:val="28"/>
          <w:lang w:val="x-none"/>
        </w:rPr>
        <w:t>me that resulted in such injury to such victim</w:t>
      </w:r>
      <w:r w:rsidRPr="00BE11ED">
        <w:rPr>
          <w:rFonts w:ascii="Arial" w:eastAsia="Times New Roman" w:hAnsi="Arial" w:cs="Arial"/>
          <w:sz w:val="28"/>
          <w:szCs w:val="28"/>
        </w:rPr>
        <w:t>.</w:t>
      </w:r>
    </w:p>
    <w:p w14:paraId="4CC2AE73" w14:textId="592851E9" w:rsidR="00FC4545" w:rsidRPr="00BE11ED" w:rsidRDefault="00FC4545" w:rsidP="00FC4545">
      <w:pPr>
        <w:pStyle w:val="ListParagraph"/>
        <w:widowControl w:val="0"/>
        <w:tabs>
          <w:tab w:val="left" w:pos="-1440"/>
        </w:tabs>
        <w:autoSpaceDE w:val="0"/>
        <w:autoSpaceDN w:val="0"/>
        <w:adjustRightInd w:val="0"/>
        <w:spacing w:before="0" w:line="251" w:lineRule="auto"/>
        <w:ind w:left="1440"/>
        <w:jc w:val="both"/>
        <w:rPr>
          <w:rFonts w:ascii="Arial" w:eastAsia="Yu Gothic UI" w:hAnsi="Arial" w:cs="Arial"/>
          <w:i/>
          <w:iCs/>
          <w:sz w:val="28"/>
          <w:szCs w:val="28"/>
          <w:u w:val="single"/>
        </w:rPr>
      </w:pPr>
    </w:p>
    <w:p w14:paraId="35C6FBDE" w14:textId="5109AF92" w:rsidR="00737965" w:rsidRPr="00BE11ED" w:rsidRDefault="00737965" w:rsidP="005D3E8D">
      <w:pPr>
        <w:pStyle w:val="ListParagraph"/>
        <w:widowControl w:val="0"/>
        <w:numPr>
          <w:ilvl w:val="0"/>
          <w:numId w:val="1"/>
        </w:numPr>
        <w:tabs>
          <w:tab w:val="left" w:pos="-1440"/>
        </w:tabs>
        <w:autoSpaceDE w:val="0"/>
        <w:autoSpaceDN w:val="0"/>
        <w:adjustRightInd w:val="0"/>
        <w:spacing w:before="0" w:line="251" w:lineRule="auto"/>
        <w:jc w:val="both"/>
        <w:rPr>
          <w:rFonts w:ascii="Arial" w:eastAsia="Yu Gothic UI" w:hAnsi="Arial" w:cs="Arial"/>
          <w:i/>
          <w:iCs/>
          <w:sz w:val="28"/>
          <w:szCs w:val="28"/>
          <w:u w:val="single"/>
        </w:rPr>
      </w:pPr>
      <w:r w:rsidRPr="00BE11ED">
        <w:rPr>
          <w:rFonts w:ascii="Arial" w:eastAsia="Yu Gothic UI" w:hAnsi="Arial" w:cs="Arial"/>
          <w:sz w:val="28"/>
          <w:szCs w:val="28"/>
        </w:rPr>
        <w:t xml:space="preserve">That the defendant did so </w:t>
      </w:r>
      <w:r w:rsidRPr="00BE11ED">
        <w:rPr>
          <w:rFonts w:ascii="Arial" w:eastAsia="Times New Roman" w:hAnsi="Arial" w:cs="Arial"/>
          <w:sz w:val="28"/>
          <w:szCs w:val="28"/>
          <w:lang w:val="x-none"/>
        </w:rPr>
        <w:t xml:space="preserve">with the intent of </w:t>
      </w:r>
      <w:r w:rsidR="005D3E8D" w:rsidRPr="00BE11ED">
        <w:rPr>
          <w:rFonts w:ascii="Arial" w:eastAsia="Times New Roman" w:hAnsi="Arial" w:cs="Arial"/>
          <w:sz w:val="28"/>
          <w:szCs w:val="28"/>
          <w:lang w:val="x-none"/>
        </w:rPr>
        <w:t xml:space="preserve">degrading or abusing the victim of </w:t>
      </w:r>
      <w:r w:rsidR="000C75BD" w:rsidRPr="00BE11ED">
        <w:rPr>
          <w:rFonts w:ascii="Arial" w:eastAsia="Times New Roman" w:hAnsi="Arial" w:cs="Arial"/>
          <w:sz w:val="28"/>
          <w:szCs w:val="28"/>
        </w:rPr>
        <w:t xml:space="preserve">that crime </w:t>
      </w:r>
      <w:r w:rsidRPr="00BE11ED">
        <w:rPr>
          <w:rFonts w:ascii="Arial" w:eastAsia="Times New Roman" w:hAnsi="Arial" w:cs="Arial"/>
          <w:sz w:val="28"/>
          <w:szCs w:val="28"/>
          <w:lang w:val="x-none"/>
        </w:rPr>
        <w:t>or</w:t>
      </w:r>
      <w:r w:rsidRPr="00BE11ED">
        <w:rPr>
          <w:rFonts w:ascii="Arial" w:eastAsia="Times New Roman" w:hAnsi="Arial" w:cs="Arial"/>
          <w:sz w:val="28"/>
          <w:szCs w:val="28"/>
        </w:rPr>
        <w:t xml:space="preserve"> </w:t>
      </w:r>
      <w:r w:rsidRPr="00BE11ED">
        <w:rPr>
          <w:rFonts w:ascii="Arial" w:eastAsia="Times New Roman" w:hAnsi="Arial" w:cs="Arial"/>
          <w:sz w:val="28"/>
          <w:szCs w:val="28"/>
          <w:lang w:val="x-none"/>
        </w:rPr>
        <w:t>otherwise causing harm to the emotional, financial or physical welfare</w:t>
      </w:r>
      <w:r w:rsidRPr="00BE11ED">
        <w:rPr>
          <w:rFonts w:ascii="Arial" w:eastAsia="Times New Roman" w:hAnsi="Arial" w:cs="Arial"/>
          <w:sz w:val="28"/>
          <w:szCs w:val="28"/>
        </w:rPr>
        <w:t xml:space="preserve"> </w:t>
      </w:r>
      <w:r w:rsidRPr="00BE11ED">
        <w:rPr>
          <w:rFonts w:ascii="Arial" w:eastAsia="Times New Roman" w:hAnsi="Arial" w:cs="Arial"/>
          <w:sz w:val="28"/>
          <w:szCs w:val="28"/>
          <w:lang w:val="x-none"/>
        </w:rPr>
        <w:t>of such victim or such victim's family</w:t>
      </w:r>
      <w:r w:rsidR="00790A2D" w:rsidRPr="00BE11ED">
        <w:rPr>
          <w:rFonts w:ascii="Arial" w:eastAsia="Times New Roman" w:hAnsi="Arial" w:cs="Arial"/>
          <w:sz w:val="28"/>
          <w:szCs w:val="28"/>
        </w:rPr>
        <w:t>.</w:t>
      </w:r>
    </w:p>
    <w:p w14:paraId="4BE54D7D" w14:textId="77777777" w:rsidR="002C5D12" w:rsidRPr="00BE11ED" w:rsidRDefault="002C5D12" w:rsidP="002C5D12">
      <w:pPr>
        <w:pStyle w:val="ListParagraph"/>
        <w:widowControl w:val="0"/>
        <w:tabs>
          <w:tab w:val="left" w:pos="-1440"/>
        </w:tabs>
        <w:autoSpaceDE w:val="0"/>
        <w:autoSpaceDN w:val="0"/>
        <w:adjustRightInd w:val="0"/>
        <w:spacing w:before="0" w:line="251" w:lineRule="auto"/>
        <w:ind w:left="1530"/>
        <w:jc w:val="both"/>
        <w:rPr>
          <w:rFonts w:ascii="Arial" w:eastAsia="Times New Roman" w:hAnsi="Arial" w:cs="Arial"/>
          <w:sz w:val="28"/>
          <w:szCs w:val="28"/>
        </w:rPr>
      </w:pPr>
    </w:p>
    <w:p w14:paraId="2F5651E5" w14:textId="77777777" w:rsidR="002C5D12" w:rsidRPr="00BE11ED" w:rsidRDefault="002C5D12" w:rsidP="002C5D12">
      <w:pPr>
        <w:widowControl w:val="0"/>
        <w:autoSpaceDE w:val="0"/>
        <w:autoSpaceDN w:val="0"/>
        <w:adjustRightInd w:val="0"/>
        <w:spacing w:before="0"/>
        <w:ind w:left="720" w:right="720"/>
        <w:jc w:val="both"/>
        <w:rPr>
          <w:rFonts w:ascii="Arial" w:eastAsia="Yu Gothic UI" w:hAnsi="Arial" w:cs="Arial"/>
          <w:i/>
          <w:iCs/>
        </w:rPr>
      </w:pPr>
      <w:r w:rsidRPr="00BE11ED">
        <w:rPr>
          <w:rFonts w:ascii="Arial" w:eastAsia="Yu Gothic UI" w:hAnsi="Arial" w:cs="Arial"/>
          <w:i/>
          <w:iCs/>
        </w:rPr>
        <w:t>NOTE: If a provision that the law does not apply to has been placed in issue, add an element for each such provision, requiring the People to negate the provision.</w:t>
      </w:r>
    </w:p>
    <w:p w14:paraId="38C97303" w14:textId="77777777" w:rsidR="00AC5167" w:rsidRPr="00BE11ED" w:rsidRDefault="00AC5167" w:rsidP="00C8202A">
      <w:pPr>
        <w:pStyle w:val="ListParagraph"/>
        <w:widowControl w:val="0"/>
        <w:tabs>
          <w:tab w:val="left" w:pos="-1440"/>
        </w:tabs>
        <w:autoSpaceDE w:val="0"/>
        <w:autoSpaceDN w:val="0"/>
        <w:adjustRightInd w:val="0"/>
        <w:spacing w:before="0" w:line="251" w:lineRule="auto"/>
        <w:ind w:left="1530"/>
        <w:jc w:val="both"/>
        <w:rPr>
          <w:rFonts w:ascii="Arial" w:eastAsia="Times New Roman" w:hAnsi="Arial" w:cs="Arial"/>
          <w:sz w:val="28"/>
          <w:szCs w:val="28"/>
        </w:rPr>
      </w:pPr>
    </w:p>
    <w:p w14:paraId="2D48E729" w14:textId="77777777" w:rsidR="00F049E4" w:rsidRPr="00BE11ED" w:rsidRDefault="00F049E4" w:rsidP="00F049E4">
      <w:pPr>
        <w:widowControl w:val="0"/>
        <w:autoSpaceDE w:val="0"/>
        <w:autoSpaceDN w:val="0"/>
        <w:adjustRightInd w:val="0"/>
        <w:spacing w:before="0" w:line="251" w:lineRule="auto"/>
        <w:ind w:firstLine="720"/>
        <w:jc w:val="both"/>
        <w:rPr>
          <w:rFonts w:ascii="Arial" w:eastAsiaTheme="minorEastAsia" w:hAnsi="Arial" w:cs="Arial"/>
          <w:sz w:val="28"/>
          <w:szCs w:val="28"/>
        </w:rPr>
      </w:pPr>
      <w:r w:rsidRPr="00BE11ED">
        <w:rPr>
          <w:rFonts w:ascii="Arial" w:eastAsiaTheme="minorEastAsia" w:hAnsi="Arial" w:cs="Arial"/>
          <w:sz w:val="28"/>
          <w:szCs w:val="28"/>
        </w:rPr>
        <w:t>If you find the People have proven beyond a reasonable doubt both of those elements, you must find the defendant guilty of this crime.</w:t>
      </w:r>
    </w:p>
    <w:p w14:paraId="60D8EE61" w14:textId="77777777" w:rsidR="00F049E4" w:rsidRPr="00BE11ED" w:rsidRDefault="00F049E4" w:rsidP="00F049E4">
      <w:pPr>
        <w:widowControl w:val="0"/>
        <w:autoSpaceDE w:val="0"/>
        <w:autoSpaceDN w:val="0"/>
        <w:adjustRightInd w:val="0"/>
        <w:spacing w:before="0" w:line="251" w:lineRule="auto"/>
        <w:jc w:val="both"/>
        <w:rPr>
          <w:rFonts w:ascii="Arial" w:eastAsiaTheme="minorEastAsia" w:hAnsi="Arial" w:cs="Arial"/>
          <w:sz w:val="28"/>
          <w:szCs w:val="28"/>
        </w:rPr>
      </w:pPr>
    </w:p>
    <w:p w14:paraId="7D3DDAF2" w14:textId="77777777" w:rsidR="00F049E4" w:rsidRPr="00BE11ED" w:rsidRDefault="00F049E4" w:rsidP="00F049E4">
      <w:pPr>
        <w:widowControl w:val="0"/>
        <w:autoSpaceDE w:val="0"/>
        <w:autoSpaceDN w:val="0"/>
        <w:adjustRightInd w:val="0"/>
        <w:spacing w:before="0" w:line="251" w:lineRule="auto"/>
        <w:ind w:firstLine="720"/>
        <w:jc w:val="both"/>
        <w:rPr>
          <w:rFonts w:ascii="Arial" w:eastAsiaTheme="minorEastAsia" w:hAnsi="Arial" w:cs="Arial"/>
          <w:sz w:val="28"/>
          <w:szCs w:val="28"/>
        </w:rPr>
      </w:pPr>
      <w:r w:rsidRPr="00BE11ED">
        <w:rPr>
          <w:rFonts w:ascii="Arial" w:eastAsiaTheme="minorEastAsia" w:hAnsi="Arial" w:cs="Arial"/>
          <w:sz w:val="28"/>
          <w:szCs w:val="28"/>
        </w:rPr>
        <w:t>If you find the People have not proven beyond a reasonable doubt either one or both of those elements, you must find the defendant not guilty of this crime.</w:t>
      </w:r>
    </w:p>
    <w:p w14:paraId="3782FC89" w14:textId="77777777" w:rsidR="00492E76" w:rsidRPr="00BE11ED" w:rsidRDefault="00492E76" w:rsidP="00F049E4">
      <w:pPr>
        <w:widowControl w:val="0"/>
        <w:autoSpaceDE w:val="0"/>
        <w:autoSpaceDN w:val="0"/>
        <w:adjustRightInd w:val="0"/>
        <w:spacing w:before="0" w:line="251" w:lineRule="auto"/>
        <w:ind w:firstLine="720"/>
        <w:jc w:val="both"/>
        <w:rPr>
          <w:rFonts w:ascii="Arial" w:eastAsiaTheme="minorEastAsia" w:hAnsi="Arial" w:cs="Arial"/>
          <w:sz w:val="28"/>
          <w:szCs w:val="28"/>
        </w:rPr>
      </w:pPr>
    </w:p>
    <w:p w14:paraId="794843B8" w14:textId="3E11D21A" w:rsidR="00492E76" w:rsidRPr="00BE11ED" w:rsidRDefault="00492E76" w:rsidP="00E2250E">
      <w:pPr>
        <w:widowControl w:val="0"/>
        <w:autoSpaceDE w:val="0"/>
        <w:autoSpaceDN w:val="0"/>
        <w:adjustRightInd w:val="0"/>
        <w:spacing w:before="0"/>
        <w:ind w:left="720" w:right="720"/>
        <w:jc w:val="both"/>
        <w:rPr>
          <w:rFonts w:ascii="Arial" w:eastAsia="Yu Gothic UI" w:hAnsi="Arial" w:cs="Arial"/>
          <w:i/>
          <w:iCs/>
        </w:rPr>
      </w:pPr>
      <w:r w:rsidRPr="00BE11ED">
        <w:rPr>
          <w:rFonts w:ascii="Arial" w:eastAsia="Yu Gothic UI" w:hAnsi="Arial" w:cs="Arial"/>
          <w:i/>
          <w:iCs/>
        </w:rPr>
        <w:t>NOTE: Penal Law § 250.70(3) specifies that the affirmative defense in</w:t>
      </w:r>
      <w:r w:rsidR="0086665C" w:rsidRPr="00BE11ED">
        <w:rPr>
          <w:rFonts w:ascii="Arial" w:eastAsia="Yu Gothic UI" w:hAnsi="Arial" w:cs="Arial"/>
          <w:i/>
          <w:iCs/>
        </w:rPr>
        <w:t xml:space="preserve"> </w:t>
      </w:r>
      <w:r w:rsidR="00A16972" w:rsidRPr="00BE11ED">
        <w:rPr>
          <w:rFonts w:ascii="Arial" w:eastAsia="Yu Gothic UI" w:hAnsi="Arial" w:cs="Arial"/>
          <w:i/>
          <w:iCs/>
        </w:rPr>
        <w:t xml:space="preserve">subdivision two of </w:t>
      </w:r>
      <w:r w:rsidRPr="00BE11ED">
        <w:rPr>
          <w:rFonts w:ascii="Arial" w:eastAsia="Yu Gothic UI" w:hAnsi="Arial" w:cs="Arial"/>
          <w:i/>
          <w:iCs/>
        </w:rPr>
        <w:t>Penal Law § 235.15</w:t>
      </w:r>
      <w:r w:rsidR="00EF5C70" w:rsidRPr="00BE11ED">
        <w:rPr>
          <w:rFonts w:ascii="Arial" w:eastAsia="Yu Gothic UI" w:hAnsi="Arial" w:cs="Arial"/>
          <w:i/>
          <w:iCs/>
        </w:rPr>
        <w:t xml:space="preserve"> (Obscenity or disseminating indecent material to minors in the second degree; defense)</w:t>
      </w:r>
      <w:r w:rsidRPr="00BE11ED">
        <w:rPr>
          <w:rFonts w:ascii="Arial" w:eastAsia="Yu Gothic UI" w:hAnsi="Arial" w:cs="Arial"/>
          <w:i/>
          <w:iCs/>
        </w:rPr>
        <w:t xml:space="preserve"> </w:t>
      </w:r>
      <w:r w:rsidR="0086665C" w:rsidRPr="00BE11ED">
        <w:rPr>
          <w:rFonts w:ascii="Arial" w:eastAsia="Yu Gothic UI" w:hAnsi="Arial" w:cs="Arial"/>
          <w:i/>
          <w:iCs/>
        </w:rPr>
        <w:t>“</w:t>
      </w:r>
      <w:r w:rsidRPr="00BE11ED">
        <w:rPr>
          <w:rFonts w:ascii="Arial" w:eastAsia="Yu Gothic UI" w:hAnsi="Arial" w:cs="Arial"/>
          <w:i/>
          <w:iCs/>
        </w:rPr>
        <w:t>shall apply.</w:t>
      </w:r>
      <w:r w:rsidR="006D74FD" w:rsidRPr="00BE11ED">
        <w:rPr>
          <w:rFonts w:ascii="Arial" w:eastAsia="Yu Gothic UI" w:hAnsi="Arial" w:cs="Arial"/>
          <w:i/>
          <w:iCs/>
        </w:rPr>
        <w:t>”</w:t>
      </w:r>
    </w:p>
    <w:p w14:paraId="38604D6A" w14:textId="77777777" w:rsidR="00492E76" w:rsidRPr="00BE11ED" w:rsidRDefault="00492E76" w:rsidP="00F049E4">
      <w:pPr>
        <w:widowControl w:val="0"/>
        <w:autoSpaceDE w:val="0"/>
        <w:autoSpaceDN w:val="0"/>
        <w:adjustRightInd w:val="0"/>
        <w:spacing w:before="0" w:line="251" w:lineRule="auto"/>
        <w:ind w:firstLine="720"/>
        <w:jc w:val="both"/>
        <w:rPr>
          <w:rFonts w:ascii="Arial" w:eastAsiaTheme="minorEastAsia" w:hAnsi="Arial" w:cs="Arial"/>
          <w:sz w:val="28"/>
          <w:szCs w:val="28"/>
        </w:rPr>
      </w:pPr>
    </w:p>
    <w:p w14:paraId="07D3779A" w14:textId="77777777" w:rsidR="00BF72B7" w:rsidRPr="00BE11ED" w:rsidRDefault="00BF72B7" w:rsidP="00F049E4">
      <w:pPr>
        <w:widowControl w:val="0"/>
        <w:autoSpaceDE w:val="0"/>
        <w:autoSpaceDN w:val="0"/>
        <w:adjustRightInd w:val="0"/>
        <w:spacing w:before="0" w:line="251" w:lineRule="auto"/>
        <w:ind w:firstLine="720"/>
        <w:jc w:val="both"/>
        <w:rPr>
          <w:rFonts w:ascii="Arial" w:eastAsiaTheme="minorEastAsia" w:hAnsi="Arial" w:cs="Arial"/>
          <w:sz w:val="28"/>
          <w:szCs w:val="28"/>
        </w:rPr>
      </w:pPr>
    </w:p>
    <w:p w14:paraId="2DA5E57C" w14:textId="77777777" w:rsidR="00E5068E" w:rsidRPr="00BE11ED" w:rsidRDefault="00E5068E" w:rsidP="00E5068E">
      <w:pPr>
        <w:widowControl w:val="0"/>
        <w:autoSpaceDE w:val="0"/>
        <w:autoSpaceDN w:val="0"/>
        <w:adjustRightInd w:val="0"/>
        <w:spacing w:before="0"/>
        <w:ind w:firstLine="720"/>
        <w:jc w:val="both"/>
        <w:rPr>
          <w:rFonts w:ascii="Arial" w:eastAsia="Yu Gothic UI" w:hAnsi="Arial" w:cs="Arial"/>
          <w:sz w:val="28"/>
          <w:szCs w:val="28"/>
        </w:rPr>
      </w:pPr>
    </w:p>
    <w:sectPr w:rsidR="00E5068E" w:rsidRPr="00BE11ED" w:rsidSect="00492E76">
      <w:type w:val="continuous"/>
      <w:pgSz w:w="12240" w:h="15840"/>
      <w:pgMar w:top="1080" w:right="2160" w:bottom="1080" w:left="216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1276" w14:textId="77777777" w:rsidR="00B10AC2" w:rsidRDefault="00B10AC2" w:rsidP="004B3005">
      <w:pPr>
        <w:spacing w:before="0"/>
      </w:pPr>
      <w:r>
        <w:separator/>
      </w:r>
    </w:p>
  </w:endnote>
  <w:endnote w:type="continuationSeparator" w:id="0">
    <w:p w14:paraId="1AF55B6E" w14:textId="77777777" w:rsidR="00B10AC2" w:rsidRDefault="00B10AC2" w:rsidP="004B300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B570" w14:textId="77777777" w:rsidR="00B10AC2" w:rsidRDefault="00B10AC2" w:rsidP="004B3005">
      <w:pPr>
        <w:spacing w:before="0"/>
      </w:pPr>
      <w:r>
        <w:separator/>
      </w:r>
    </w:p>
  </w:footnote>
  <w:footnote w:type="continuationSeparator" w:id="0">
    <w:p w14:paraId="15011D08" w14:textId="77777777" w:rsidR="00B10AC2" w:rsidRDefault="00B10AC2" w:rsidP="004B3005">
      <w:pPr>
        <w:spacing w:before="0"/>
      </w:pPr>
      <w:r>
        <w:continuationSeparator/>
      </w:r>
    </w:p>
  </w:footnote>
  <w:footnote w:id="1">
    <w:p w14:paraId="1B13A470" w14:textId="00BE30E5" w:rsidR="004B3005" w:rsidRPr="00BE11ED" w:rsidRDefault="004B3005" w:rsidP="00F216AF">
      <w:pPr>
        <w:autoSpaceDE w:val="0"/>
        <w:autoSpaceDN w:val="0"/>
        <w:adjustRightInd w:val="0"/>
        <w:snapToGrid w:val="0"/>
        <w:spacing w:before="0"/>
        <w:jc w:val="both"/>
        <w:rPr>
          <w:rFonts w:ascii="Arial" w:eastAsia="Times New Roman" w:hAnsi="Arial" w:cs="Arial"/>
          <w:sz w:val="22"/>
          <w:szCs w:val="22"/>
        </w:rPr>
      </w:pPr>
      <w:r w:rsidRPr="00BE11ED">
        <w:rPr>
          <w:rStyle w:val="FootnoteReference"/>
          <w:rFonts w:ascii="Arial" w:hAnsi="Arial" w:cs="Arial"/>
          <w:sz w:val="22"/>
          <w:szCs w:val="22"/>
        </w:rPr>
        <w:footnoteRef/>
      </w:r>
      <w:r w:rsidRPr="00BE11ED">
        <w:rPr>
          <w:rFonts w:ascii="Arial" w:hAnsi="Arial" w:cs="Arial"/>
          <w:sz w:val="22"/>
          <w:szCs w:val="22"/>
        </w:rPr>
        <w:t xml:space="preserve"> Subdivision </w:t>
      </w:r>
      <w:r w:rsidRPr="00BE11ED">
        <w:rPr>
          <w:rFonts w:ascii="Arial" w:eastAsia="Times New Roman" w:hAnsi="Arial" w:cs="Arial"/>
          <w:sz w:val="22"/>
          <w:szCs w:val="22"/>
          <w:lang w:val="x-none"/>
        </w:rPr>
        <w:t>2</w:t>
      </w:r>
      <w:r w:rsidRPr="00BE11ED">
        <w:rPr>
          <w:rFonts w:ascii="Arial" w:eastAsia="Times New Roman" w:hAnsi="Arial" w:cs="Arial"/>
          <w:sz w:val="22"/>
          <w:szCs w:val="22"/>
        </w:rPr>
        <w:t xml:space="preserve"> </w:t>
      </w:r>
      <w:r w:rsidR="00E75A11" w:rsidRPr="00BE11ED">
        <w:rPr>
          <w:rFonts w:ascii="Arial" w:eastAsia="Times New Roman" w:hAnsi="Arial" w:cs="Arial"/>
          <w:sz w:val="22"/>
          <w:szCs w:val="22"/>
        </w:rPr>
        <w:t>of Penal Law § 250.71</w:t>
      </w:r>
      <w:r w:rsidR="00461EF3" w:rsidRPr="00BE11ED">
        <w:rPr>
          <w:rFonts w:ascii="Arial" w:eastAsia="Times New Roman" w:hAnsi="Arial" w:cs="Arial"/>
          <w:sz w:val="22"/>
          <w:szCs w:val="22"/>
        </w:rPr>
        <w:t xml:space="preserve"> that is not included in this instruction</w:t>
      </w:r>
      <w:r w:rsidR="00E75A11" w:rsidRPr="00BE11ED">
        <w:rPr>
          <w:rFonts w:ascii="Arial" w:eastAsia="Times New Roman" w:hAnsi="Arial" w:cs="Arial"/>
          <w:sz w:val="22"/>
          <w:szCs w:val="22"/>
        </w:rPr>
        <w:t xml:space="preserve"> </w:t>
      </w:r>
      <w:r w:rsidR="00587620" w:rsidRPr="00BE11ED">
        <w:rPr>
          <w:rFonts w:ascii="Arial" w:eastAsia="Times New Roman" w:hAnsi="Arial" w:cs="Arial"/>
          <w:sz w:val="22"/>
          <w:szCs w:val="22"/>
        </w:rPr>
        <w:t>extends liability</w:t>
      </w:r>
      <w:r w:rsidR="00E9130A" w:rsidRPr="00BE11ED">
        <w:rPr>
          <w:rFonts w:ascii="Arial" w:eastAsia="Times New Roman" w:hAnsi="Arial" w:cs="Arial"/>
          <w:sz w:val="22"/>
          <w:szCs w:val="22"/>
        </w:rPr>
        <w:t>, in the alternative,</w:t>
      </w:r>
      <w:r w:rsidR="00587620" w:rsidRPr="00BE11ED">
        <w:rPr>
          <w:rFonts w:ascii="Arial" w:eastAsia="Times New Roman" w:hAnsi="Arial" w:cs="Arial"/>
          <w:sz w:val="22"/>
          <w:szCs w:val="22"/>
        </w:rPr>
        <w:t xml:space="preserve"> to a person “</w:t>
      </w:r>
      <w:r w:rsidRPr="00BE11ED">
        <w:rPr>
          <w:rFonts w:ascii="Arial" w:eastAsia="Times New Roman" w:hAnsi="Arial" w:cs="Arial"/>
          <w:sz w:val="22"/>
          <w:szCs w:val="22"/>
          <w:lang w:val="x-none"/>
        </w:rPr>
        <w:t>acting as an agent of the actor who created an image in violation</w:t>
      </w:r>
      <w:r w:rsidRPr="00BE11ED">
        <w:rPr>
          <w:rFonts w:ascii="Arial" w:eastAsia="Times New Roman" w:hAnsi="Arial" w:cs="Arial"/>
          <w:sz w:val="22"/>
          <w:szCs w:val="22"/>
        </w:rPr>
        <w:t xml:space="preserve"> </w:t>
      </w:r>
      <w:r w:rsidRPr="00BE11ED">
        <w:rPr>
          <w:rFonts w:ascii="Arial" w:eastAsia="Times New Roman" w:hAnsi="Arial" w:cs="Arial"/>
          <w:sz w:val="22"/>
          <w:szCs w:val="22"/>
          <w:lang w:val="x-none"/>
        </w:rPr>
        <w:t>of subdivision one of this section, he or she knowingly disseminates or</w:t>
      </w:r>
      <w:r w:rsidR="00587620" w:rsidRPr="00BE11ED">
        <w:rPr>
          <w:rFonts w:ascii="Arial" w:eastAsia="Times New Roman" w:hAnsi="Arial" w:cs="Arial"/>
          <w:sz w:val="22"/>
          <w:szCs w:val="22"/>
        </w:rPr>
        <w:t xml:space="preserve"> </w:t>
      </w:r>
      <w:r w:rsidRPr="00BE11ED">
        <w:rPr>
          <w:rFonts w:ascii="Arial" w:eastAsia="Times New Roman" w:hAnsi="Arial" w:cs="Arial"/>
          <w:sz w:val="22"/>
          <w:szCs w:val="22"/>
          <w:lang w:val="x-none"/>
        </w:rPr>
        <w:t>publishes such image</w:t>
      </w:r>
      <w:r w:rsidR="00587620" w:rsidRPr="00BE11ED">
        <w:rPr>
          <w:rFonts w:ascii="Arial" w:eastAsia="Times New Roman" w:hAnsi="Arial" w:cs="Arial"/>
          <w:sz w:val="22"/>
          <w:szCs w:val="22"/>
        </w:rPr>
        <w:t xml:space="preserve">.”  </w:t>
      </w:r>
    </w:p>
    <w:p w14:paraId="569F5969" w14:textId="5B981508" w:rsidR="004B3005" w:rsidRPr="00BE11ED" w:rsidRDefault="004B3005" w:rsidP="00F216AF">
      <w:pPr>
        <w:pStyle w:val="FootnoteText"/>
        <w:jc w:val="both"/>
        <w:rPr>
          <w:rFonts w:ascii="Arial" w:hAnsi="Arial" w:cs="Arial"/>
          <w:sz w:val="22"/>
          <w:szCs w:val="22"/>
        </w:rPr>
      </w:pPr>
    </w:p>
  </w:footnote>
  <w:footnote w:id="2">
    <w:p w14:paraId="35B4AFB2" w14:textId="73DCA122" w:rsidR="00065D1C" w:rsidRPr="00BE11ED" w:rsidRDefault="00587620" w:rsidP="00F216AF">
      <w:pPr>
        <w:jc w:val="both"/>
        <w:rPr>
          <w:rFonts w:ascii="Arial" w:hAnsi="Arial" w:cs="Arial"/>
          <w:sz w:val="22"/>
          <w:szCs w:val="22"/>
        </w:rPr>
      </w:pPr>
      <w:r w:rsidRPr="00BE11ED">
        <w:rPr>
          <w:rStyle w:val="FootnoteReference"/>
          <w:rFonts w:ascii="Arial" w:hAnsi="Arial" w:cs="Arial"/>
          <w:sz w:val="22"/>
          <w:szCs w:val="22"/>
        </w:rPr>
        <w:footnoteRef/>
      </w:r>
      <w:r w:rsidRPr="00BE11ED">
        <w:rPr>
          <w:rFonts w:ascii="Arial" w:hAnsi="Arial" w:cs="Arial"/>
          <w:sz w:val="22"/>
          <w:szCs w:val="22"/>
        </w:rPr>
        <w:t xml:space="preserve"> At this point the statute reads: “</w:t>
      </w:r>
      <w:r w:rsidRPr="00BE11ED">
        <w:rPr>
          <w:rFonts w:ascii="Arial" w:eastAsia="Times New Roman" w:hAnsi="Arial" w:cs="Arial"/>
          <w:sz w:val="22"/>
          <w:szCs w:val="22"/>
          <w:lang w:val="x-none"/>
        </w:rPr>
        <w:t>described in title H of this part</w:t>
      </w:r>
      <w:r w:rsidRPr="00BE11ED">
        <w:rPr>
          <w:rFonts w:ascii="Arial" w:hAnsi="Arial" w:cs="Arial"/>
          <w:sz w:val="22"/>
          <w:szCs w:val="22"/>
        </w:rPr>
        <w:t xml:space="preserve">.”  Penal Law Title H </w:t>
      </w:r>
      <w:r w:rsidR="00EF515C" w:rsidRPr="00BE11ED">
        <w:rPr>
          <w:rFonts w:ascii="Arial" w:hAnsi="Arial" w:cs="Arial"/>
          <w:sz w:val="22"/>
          <w:szCs w:val="22"/>
        </w:rPr>
        <w:t xml:space="preserve">is entitled </w:t>
      </w:r>
      <w:r w:rsidRPr="00BE11ED">
        <w:rPr>
          <w:rFonts w:ascii="Arial" w:eastAsia="Times New Roman" w:hAnsi="Arial" w:cs="Arial"/>
          <w:sz w:val="22"/>
          <w:szCs w:val="22"/>
        </w:rPr>
        <w:t>OFFENSES AGAINST THE PERSON INVOLVING PHYSICAL INJURY, SEXUAL CONDUCT, RESTRAINT AND INTIMIDATION</w:t>
      </w:r>
      <w:r w:rsidR="00EF515C" w:rsidRPr="00BE11ED">
        <w:rPr>
          <w:rFonts w:ascii="Arial" w:eastAsia="Times New Roman" w:hAnsi="Arial" w:cs="Arial"/>
          <w:sz w:val="22"/>
          <w:szCs w:val="22"/>
        </w:rPr>
        <w:t xml:space="preserve"> and encompasses:</w:t>
      </w:r>
      <w:r w:rsidR="005A2DFF" w:rsidRPr="00BE11ED">
        <w:rPr>
          <w:rFonts w:ascii="Arial" w:eastAsia="Times New Roman" w:hAnsi="Arial" w:cs="Arial"/>
          <w:sz w:val="22"/>
          <w:szCs w:val="22"/>
        </w:rPr>
        <w:t xml:space="preserve"> </w:t>
      </w:r>
      <w:r w:rsidR="005A2DFF" w:rsidRPr="00BE11ED">
        <w:rPr>
          <w:rFonts w:ascii="Arial" w:hAnsi="Arial" w:cs="Arial"/>
          <w:sz w:val="22"/>
          <w:szCs w:val="22"/>
        </w:rPr>
        <w:t xml:space="preserve">Penal Law articles 120 (Assault and Related Offenses), 125 (Homicide and Related Offenses), 130 (Sex Offenses), and 135 (Kidnapping, Coercion, and Related Offenses).  </w:t>
      </w:r>
      <w:r w:rsidR="00A649BA" w:rsidRPr="00BE11ED">
        <w:rPr>
          <w:rFonts w:ascii="Arial" w:hAnsi="Arial" w:cs="Arial"/>
          <w:sz w:val="22"/>
          <w:szCs w:val="22"/>
        </w:rPr>
        <w:t>Th</w:t>
      </w:r>
      <w:r w:rsidR="00DE4217" w:rsidRPr="00BE11ED">
        <w:rPr>
          <w:rFonts w:ascii="Arial" w:hAnsi="Arial" w:cs="Arial"/>
          <w:sz w:val="22"/>
          <w:szCs w:val="22"/>
        </w:rPr>
        <w:t>is</w:t>
      </w:r>
      <w:r w:rsidR="00A649BA" w:rsidRPr="00BE11ED">
        <w:rPr>
          <w:rFonts w:ascii="Arial" w:hAnsi="Arial" w:cs="Arial"/>
          <w:sz w:val="22"/>
          <w:szCs w:val="22"/>
        </w:rPr>
        <w:t xml:space="preserve"> element is addressed in the definition section of this instruction.</w:t>
      </w:r>
    </w:p>
    <w:p w14:paraId="531CBDFD" w14:textId="728F47D8" w:rsidR="00587620" w:rsidRPr="00BE11ED" w:rsidRDefault="00587620">
      <w:pPr>
        <w:pStyle w:val="FootnoteText"/>
        <w:rPr>
          <w:rFonts w:ascii="Arial" w:hAnsi="Arial" w:cs="Arial"/>
          <w:sz w:val="22"/>
          <w:szCs w:val="22"/>
        </w:rPr>
      </w:pPr>
    </w:p>
  </w:footnote>
  <w:footnote w:id="3">
    <w:p w14:paraId="54C59012" w14:textId="77777777" w:rsidR="004732D6" w:rsidRPr="00BE11ED" w:rsidRDefault="004732D6" w:rsidP="004732D6">
      <w:pPr>
        <w:pStyle w:val="FootnoteText"/>
        <w:jc w:val="both"/>
        <w:rPr>
          <w:rFonts w:ascii="Arial" w:hAnsi="Arial" w:cs="Arial"/>
          <w:sz w:val="22"/>
          <w:szCs w:val="22"/>
          <w:lang w:val="x-none"/>
        </w:rPr>
      </w:pPr>
      <w:r w:rsidRPr="00BE11ED">
        <w:rPr>
          <w:rStyle w:val="FootnoteReference"/>
          <w:rFonts w:ascii="Arial" w:hAnsi="Arial" w:cs="Arial"/>
          <w:sz w:val="22"/>
          <w:szCs w:val="22"/>
        </w:rPr>
        <w:footnoteRef/>
      </w:r>
      <w:r w:rsidRPr="00BE11ED">
        <w:rPr>
          <w:rFonts w:ascii="Arial" w:hAnsi="Arial" w:cs="Arial"/>
          <w:sz w:val="22"/>
          <w:szCs w:val="22"/>
        </w:rPr>
        <w:t xml:space="preserve"> At this point the statute states: </w:t>
      </w:r>
      <w:bookmarkStart w:id="5" w:name="_Hlk129703985"/>
      <w:r w:rsidRPr="00BE11ED">
        <w:rPr>
          <w:rFonts w:ascii="Arial" w:hAnsi="Arial" w:cs="Arial"/>
          <w:sz w:val="22"/>
          <w:szCs w:val="22"/>
        </w:rPr>
        <w:t>“</w:t>
      </w:r>
      <w:r w:rsidRPr="00BE11ED">
        <w:rPr>
          <w:rFonts w:ascii="Arial" w:hAnsi="Arial" w:cs="Arial"/>
          <w:sz w:val="22"/>
          <w:szCs w:val="22"/>
          <w:lang w:val="x-none"/>
        </w:rPr>
        <w:t>the victim suffered physical injury as a result of a</w:t>
      </w:r>
    </w:p>
    <w:p w14:paraId="15A90F82" w14:textId="659F8C65" w:rsidR="004732D6" w:rsidRPr="00BE11ED" w:rsidRDefault="004732D6" w:rsidP="005D395E">
      <w:pPr>
        <w:pStyle w:val="FootnoteText"/>
        <w:jc w:val="both"/>
        <w:rPr>
          <w:rFonts w:ascii="Arial" w:hAnsi="Arial" w:cs="Arial"/>
          <w:sz w:val="22"/>
          <w:szCs w:val="22"/>
        </w:rPr>
      </w:pPr>
      <w:r w:rsidRPr="00BE11ED">
        <w:rPr>
          <w:rFonts w:ascii="Arial" w:hAnsi="Arial" w:cs="Arial"/>
          <w:sz w:val="22"/>
          <w:szCs w:val="22"/>
          <w:lang w:val="x-none"/>
        </w:rPr>
        <w:t xml:space="preserve">sex </w:t>
      </w:r>
      <w:r w:rsidRPr="00BE11ED">
        <w:rPr>
          <w:rFonts w:ascii="Arial" w:hAnsi="Arial" w:cs="Arial"/>
          <w:sz w:val="22"/>
          <w:szCs w:val="22"/>
          <w:u w:val="single"/>
          <w:lang w:val="x-none"/>
        </w:rPr>
        <w:t>offense</w:t>
      </w:r>
      <w:r w:rsidRPr="00BE11ED">
        <w:rPr>
          <w:rFonts w:ascii="Arial" w:hAnsi="Arial" w:cs="Arial"/>
          <w:sz w:val="22"/>
          <w:szCs w:val="22"/>
          <w:lang w:val="x-none"/>
        </w:rPr>
        <w:t xml:space="preserve"> as defined by article one hundred thirty of this part, serious</w:t>
      </w:r>
      <w:r w:rsidRPr="00BE11ED">
        <w:rPr>
          <w:rFonts w:ascii="Arial" w:hAnsi="Arial" w:cs="Arial"/>
          <w:sz w:val="22"/>
          <w:szCs w:val="22"/>
        </w:rPr>
        <w:t xml:space="preserve"> </w:t>
      </w:r>
      <w:r w:rsidRPr="00BE11ED">
        <w:rPr>
          <w:rFonts w:ascii="Arial" w:hAnsi="Arial" w:cs="Arial"/>
          <w:sz w:val="22"/>
          <w:szCs w:val="22"/>
          <w:lang w:val="x-none"/>
        </w:rPr>
        <w:t xml:space="preserve">physical injury as a result of any non-sex </w:t>
      </w:r>
      <w:r w:rsidRPr="00BE11ED">
        <w:rPr>
          <w:rFonts w:ascii="Arial" w:hAnsi="Arial" w:cs="Arial"/>
          <w:sz w:val="22"/>
          <w:szCs w:val="22"/>
          <w:u w:val="single"/>
          <w:lang w:val="x-none"/>
        </w:rPr>
        <w:t>offense</w:t>
      </w:r>
      <w:r w:rsidRPr="00BE11ED">
        <w:rPr>
          <w:rFonts w:ascii="Arial" w:hAnsi="Arial" w:cs="Arial"/>
          <w:sz w:val="22"/>
          <w:szCs w:val="22"/>
          <w:lang w:val="x-none"/>
        </w:rPr>
        <w:t xml:space="preserve">, or </w:t>
      </w:r>
      <w:r w:rsidR="005D395E" w:rsidRPr="00BE11ED">
        <w:rPr>
          <w:rFonts w:ascii="Arial" w:hAnsi="Arial" w:cs="Arial"/>
          <w:sz w:val="22"/>
          <w:szCs w:val="22"/>
          <w:lang w:val="x-none"/>
        </w:rPr>
        <w:t>death and</w:t>
      </w:r>
      <w:r w:rsidR="003A7E43" w:rsidRPr="00BE11ED">
        <w:rPr>
          <w:rFonts w:ascii="Arial" w:hAnsi="Arial" w:cs="Arial"/>
          <w:sz w:val="22"/>
          <w:szCs w:val="22"/>
        </w:rPr>
        <w:t xml:space="preserve"> </w:t>
      </w:r>
      <w:r w:rsidR="005D395E" w:rsidRPr="00BE11ED">
        <w:rPr>
          <w:rFonts w:ascii="Arial" w:hAnsi="Arial" w:cs="Arial"/>
          <w:sz w:val="22"/>
          <w:szCs w:val="22"/>
          <w:lang w:val="x-none"/>
        </w:rPr>
        <w:t>this injury or death is depicted in the image</w:t>
      </w:r>
      <w:r w:rsidR="003A7E43" w:rsidRPr="00BE11ED">
        <w:rPr>
          <w:rFonts w:ascii="Arial" w:hAnsi="Arial" w:cs="Arial"/>
          <w:sz w:val="22"/>
          <w:szCs w:val="22"/>
        </w:rPr>
        <w:t>. . . .</w:t>
      </w:r>
      <w:r w:rsidRPr="00BE11ED">
        <w:rPr>
          <w:rFonts w:ascii="Arial" w:hAnsi="Arial" w:cs="Arial"/>
          <w:sz w:val="22"/>
          <w:szCs w:val="22"/>
        </w:rPr>
        <w:t xml:space="preserve">”  </w:t>
      </w:r>
      <w:bookmarkEnd w:id="5"/>
      <w:r w:rsidRPr="00BE11ED">
        <w:rPr>
          <w:rFonts w:ascii="Arial" w:hAnsi="Arial" w:cs="Arial"/>
          <w:sz w:val="22"/>
          <w:szCs w:val="22"/>
        </w:rPr>
        <w:t>Since the actor must by the last sentence commit (participate in the commission of or conspire to commit) “the crime” that resulted in</w:t>
      </w:r>
      <w:r w:rsidR="009242A4" w:rsidRPr="00BE11ED">
        <w:rPr>
          <w:rFonts w:ascii="Arial" w:hAnsi="Arial" w:cs="Arial"/>
          <w:sz w:val="22"/>
          <w:szCs w:val="22"/>
        </w:rPr>
        <w:t xml:space="preserve"> physical</w:t>
      </w:r>
      <w:r w:rsidRPr="00BE11ED">
        <w:rPr>
          <w:rFonts w:ascii="Arial" w:hAnsi="Arial" w:cs="Arial"/>
          <w:sz w:val="22"/>
          <w:szCs w:val="22"/>
        </w:rPr>
        <w:t xml:space="preserve"> injury</w:t>
      </w:r>
      <w:r w:rsidR="009242A4" w:rsidRPr="00BE11ED">
        <w:rPr>
          <w:rFonts w:ascii="Arial" w:hAnsi="Arial" w:cs="Arial"/>
          <w:sz w:val="22"/>
          <w:szCs w:val="22"/>
        </w:rPr>
        <w:t>, serious physical injury,</w:t>
      </w:r>
      <w:r w:rsidRPr="00BE11ED">
        <w:rPr>
          <w:rFonts w:ascii="Arial" w:hAnsi="Arial" w:cs="Arial"/>
          <w:sz w:val="22"/>
          <w:szCs w:val="22"/>
        </w:rPr>
        <w:t xml:space="preserve"> or death, the word “crime” has been substituted for “offense.”  </w:t>
      </w:r>
      <w:r w:rsidR="009242A4" w:rsidRPr="00BE11ED">
        <w:rPr>
          <w:rFonts w:ascii="Arial" w:hAnsi="Arial" w:cs="Arial"/>
          <w:sz w:val="22"/>
          <w:szCs w:val="22"/>
        </w:rPr>
        <w:t xml:space="preserve">Although the definition of “serious physical injury” includes “death,” the </w:t>
      </w:r>
      <w:r w:rsidR="00974EB5" w:rsidRPr="00BE11ED">
        <w:rPr>
          <w:rFonts w:ascii="Arial" w:hAnsi="Arial" w:cs="Arial"/>
          <w:sz w:val="22"/>
          <w:szCs w:val="22"/>
        </w:rPr>
        <w:t xml:space="preserve">term “death” is stated in the alternative to comport </w:t>
      </w:r>
      <w:r w:rsidR="00DA4A0B">
        <w:rPr>
          <w:rFonts w:ascii="Arial" w:hAnsi="Arial" w:cs="Arial"/>
          <w:sz w:val="22"/>
          <w:szCs w:val="22"/>
        </w:rPr>
        <w:t xml:space="preserve">(continued) with the </w:t>
      </w:r>
      <w:r w:rsidR="00974EB5" w:rsidRPr="00BE11ED">
        <w:rPr>
          <w:rFonts w:ascii="Arial" w:hAnsi="Arial" w:cs="Arial"/>
          <w:sz w:val="22"/>
          <w:szCs w:val="22"/>
        </w:rPr>
        <w:t xml:space="preserve">statute.  </w:t>
      </w:r>
      <w:r w:rsidR="007C0102" w:rsidRPr="00BE11ED">
        <w:rPr>
          <w:rFonts w:ascii="Arial" w:hAnsi="Arial" w:cs="Arial"/>
          <w:sz w:val="22"/>
          <w:szCs w:val="22"/>
        </w:rPr>
        <w:t>The definition section</w:t>
      </w:r>
      <w:r w:rsidR="009F7133" w:rsidRPr="00BE11ED">
        <w:rPr>
          <w:rFonts w:ascii="Arial" w:hAnsi="Arial" w:cs="Arial"/>
          <w:sz w:val="22"/>
          <w:szCs w:val="22"/>
        </w:rPr>
        <w:t xml:space="preserve"> of this instruction</w:t>
      </w:r>
      <w:r w:rsidR="007C0102" w:rsidRPr="00BE11ED">
        <w:rPr>
          <w:rFonts w:ascii="Arial" w:hAnsi="Arial" w:cs="Arial"/>
          <w:sz w:val="22"/>
          <w:szCs w:val="22"/>
        </w:rPr>
        <w:t xml:space="preserve"> </w:t>
      </w:r>
      <w:r w:rsidR="009F7133" w:rsidRPr="00BE11ED">
        <w:rPr>
          <w:rFonts w:ascii="Arial" w:hAnsi="Arial" w:cs="Arial"/>
          <w:sz w:val="22"/>
          <w:szCs w:val="22"/>
        </w:rPr>
        <w:t>requires</w:t>
      </w:r>
      <w:r w:rsidR="007C0102" w:rsidRPr="00BE11ED">
        <w:rPr>
          <w:rFonts w:ascii="Arial" w:hAnsi="Arial" w:cs="Arial"/>
          <w:sz w:val="22"/>
          <w:szCs w:val="22"/>
        </w:rPr>
        <w:t xml:space="preserve"> the definition of the requisite crime.</w:t>
      </w:r>
    </w:p>
    <w:p w14:paraId="11C4BE67" w14:textId="77777777" w:rsidR="004732D6" w:rsidRPr="00BE11ED" w:rsidRDefault="004732D6" w:rsidP="004732D6">
      <w:pPr>
        <w:pStyle w:val="FootnoteText"/>
      </w:pPr>
    </w:p>
  </w:footnote>
  <w:footnote w:id="4">
    <w:p w14:paraId="0CCF7C4E" w14:textId="3B8B1B59" w:rsidR="008B3405" w:rsidRPr="00BE11ED" w:rsidRDefault="008B3405" w:rsidP="008A44AC">
      <w:pPr>
        <w:pStyle w:val="FootnoteText"/>
        <w:jc w:val="both"/>
        <w:rPr>
          <w:rFonts w:ascii="Arial" w:hAnsi="Arial" w:cs="Arial"/>
          <w:sz w:val="22"/>
          <w:szCs w:val="22"/>
        </w:rPr>
      </w:pPr>
      <w:r w:rsidRPr="00BE11ED">
        <w:rPr>
          <w:rStyle w:val="FootnoteReference"/>
          <w:rFonts w:ascii="Arial" w:hAnsi="Arial" w:cs="Arial"/>
          <w:sz w:val="22"/>
          <w:szCs w:val="22"/>
        </w:rPr>
        <w:footnoteRef/>
      </w:r>
      <w:r w:rsidRPr="00BE11ED">
        <w:rPr>
          <w:rFonts w:ascii="Arial" w:hAnsi="Arial" w:cs="Arial"/>
          <w:sz w:val="22"/>
          <w:szCs w:val="22"/>
        </w:rPr>
        <w:t xml:space="preserve"> </w:t>
      </w:r>
      <w:r w:rsidR="00834E71" w:rsidRPr="00BE11ED">
        <w:rPr>
          <w:rFonts w:ascii="Arial" w:hAnsi="Arial" w:cs="Arial"/>
          <w:sz w:val="22"/>
          <w:szCs w:val="22"/>
        </w:rPr>
        <w:t xml:space="preserve">Note </w:t>
      </w:r>
      <w:r w:rsidR="008A44AC" w:rsidRPr="00BE11ED">
        <w:rPr>
          <w:rFonts w:ascii="Arial" w:hAnsi="Arial" w:cs="Arial"/>
          <w:sz w:val="22"/>
          <w:szCs w:val="22"/>
        </w:rPr>
        <w:t>the difference between</w:t>
      </w:r>
      <w:r w:rsidRPr="00BE11ED">
        <w:rPr>
          <w:rFonts w:ascii="Arial" w:hAnsi="Arial" w:cs="Arial"/>
          <w:sz w:val="22"/>
          <w:szCs w:val="22"/>
        </w:rPr>
        <w:t xml:space="preserve"> the </w:t>
      </w:r>
      <w:r w:rsidR="003346CA" w:rsidRPr="00BE11ED">
        <w:rPr>
          <w:rFonts w:ascii="Arial" w:hAnsi="Arial" w:cs="Arial"/>
          <w:sz w:val="22"/>
          <w:szCs w:val="22"/>
        </w:rPr>
        <w:t>portion</w:t>
      </w:r>
      <w:r w:rsidRPr="00BE11ED">
        <w:rPr>
          <w:rFonts w:ascii="Arial" w:hAnsi="Arial" w:cs="Arial"/>
          <w:sz w:val="22"/>
          <w:szCs w:val="22"/>
        </w:rPr>
        <w:t xml:space="preserve"> of th</w:t>
      </w:r>
      <w:r w:rsidR="00AC2139" w:rsidRPr="00BE11ED">
        <w:rPr>
          <w:rFonts w:ascii="Arial" w:hAnsi="Arial" w:cs="Arial"/>
          <w:sz w:val="22"/>
          <w:szCs w:val="22"/>
        </w:rPr>
        <w:t>e definition of this crime</w:t>
      </w:r>
      <w:r w:rsidRPr="00BE11ED">
        <w:rPr>
          <w:rFonts w:ascii="Arial" w:hAnsi="Arial" w:cs="Arial"/>
          <w:sz w:val="22"/>
          <w:szCs w:val="22"/>
        </w:rPr>
        <w:t xml:space="preserve"> </w:t>
      </w:r>
      <w:r w:rsidR="008A44AC" w:rsidRPr="00BE11ED">
        <w:rPr>
          <w:rFonts w:ascii="Arial" w:hAnsi="Arial" w:cs="Arial"/>
          <w:sz w:val="22"/>
          <w:szCs w:val="22"/>
        </w:rPr>
        <w:t xml:space="preserve">that </w:t>
      </w:r>
      <w:r w:rsidRPr="00BE11ED">
        <w:rPr>
          <w:rFonts w:ascii="Arial" w:hAnsi="Arial" w:cs="Arial"/>
          <w:sz w:val="22"/>
          <w:szCs w:val="22"/>
        </w:rPr>
        <w:t xml:space="preserve">requires an “intent” </w:t>
      </w:r>
      <w:r w:rsidR="003A6018" w:rsidRPr="00BE11ED">
        <w:rPr>
          <w:rFonts w:ascii="Arial" w:hAnsi="Arial" w:cs="Arial"/>
          <w:sz w:val="22"/>
          <w:szCs w:val="22"/>
        </w:rPr>
        <w:t xml:space="preserve">directed to a “victim” of a </w:t>
      </w:r>
      <w:r w:rsidR="00834E71" w:rsidRPr="00BE11ED">
        <w:rPr>
          <w:rFonts w:ascii="Arial" w:hAnsi="Arial" w:cs="Arial"/>
          <w:sz w:val="22"/>
          <w:szCs w:val="22"/>
        </w:rPr>
        <w:t>limited</w:t>
      </w:r>
      <w:r w:rsidR="003A6018" w:rsidRPr="00BE11ED">
        <w:rPr>
          <w:rFonts w:ascii="Arial" w:hAnsi="Arial" w:cs="Arial"/>
          <w:sz w:val="22"/>
          <w:szCs w:val="22"/>
        </w:rPr>
        <w:t xml:space="preserve"> list of crimes (</w:t>
      </w:r>
      <w:r w:rsidR="003A6018" w:rsidRPr="00BE11ED">
        <w:rPr>
          <w:rFonts w:ascii="Arial" w:hAnsi="Arial" w:cs="Arial"/>
          <w:i/>
          <w:iCs/>
          <w:sz w:val="22"/>
          <w:szCs w:val="22"/>
        </w:rPr>
        <w:t>see</w:t>
      </w:r>
      <w:r w:rsidR="003A6018" w:rsidRPr="00BE11ED">
        <w:rPr>
          <w:rFonts w:ascii="Arial" w:hAnsi="Arial" w:cs="Arial"/>
          <w:sz w:val="22"/>
          <w:szCs w:val="22"/>
        </w:rPr>
        <w:t xml:space="preserve"> footnote 2) </w:t>
      </w:r>
      <w:r w:rsidR="00D137EC" w:rsidRPr="00BE11ED">
        <w:rPr>
          <w:rFonts w:ascii="Arial" w:hAnsi="Arial" w:cs="Arial"/>
          <w:sz w:val="22"/>
          <w:szCs w:val="22"/>
        </w:rPr>
        <w:t xml:space="preserve">and the </w:t>
      </w:r>
      <w:r w:rsidR="003346CA" w:rsidRPr="00BE11ED">
        <w:rPr>
          <w:rFonts w:ascii="Arial" w:hAnsi="Arial" w:cs="Arial"/>
          <w:sz w:val="22"/>
          <w:szCs w:val="22"/>
        </w:rPr>
        <w:t>portion</w:t>
      </w:r>
      <w:r w:rsidR="00D137EC" w:rsidRPr="00BE11ED">
        <w:rPr>
          <w:rFonts w:ascii="Arial" w:hAnsi="Arial" w:cs="Arial"/>
          <w:sz w:val="22"/>
          <w:szCs w:val="22"/>
        </w:rPr>
        <w:t xml:space="preserve"> </w:t>
      </w:r>
      <w:r w:rsidR="00AC2139" w:rsidRPr="00BE11ED">
        <w:rPr>
          <w:rFonts w:ascii="Arial" w:hAnsi="Arial" w:cs="Arial"/>
          <w:sz w:val="22"/>
          <w:szCs w:val="22"/>
        </w:rPr>
        <w:t xml:space="preserve">of the definition </w:t>
      </w:r>
      <w:r w:rsidR="00D137EC" w:rsidRPr="00BE11ED">
        <w:rPr>
          <w:rFonts w:ascii="Arial" w:hAnsi="Arial" w:cs="Arial"/>
          <w:sz w:val="22"/>
          <w:szCs w:val="22"/>
        </w:rPr>
        <w:t>that the “victim” be injur</w:t>
      </w:r>
      <w:r w:rsidR="00E0611F" w:rsidRPr="00BE11ED">
        <w:rPr>
          <w:rFonts w:ascii="Arial" w:hAnsi="Arial" w:cs="Arial"/>
          <w:sz w:val="22"/>
          <w:szCs w:val="22"/>
        </w:rPr>
        <w:t>ed or die as a result of “any” offense.</w:t>
      </w:r>
      <w:r w:rsidR="00941504" w:rsidRPr="00BE11ED">
        <w:rPr>
          <w:rFonts w:ascii="Arial" w:hAnsi="Arial" w:cs="Arial"/>
          <w:sz w:val="22"/>
          <w:szCs w:val="22"/>
        </w:rPr>
        <w:t xml:space="preserve">  </w:t>
      </w:r>
    </w:p>
    <w:p w14:paraId="737BA7A4" w14:textId="77777777" w:rsidR="003346CA" w:rsidRPr="00BE11ED" w:rsidRDefault="003346CA" w:rsidP="008A44AC">
      <w:pPr>
        <w:pStyle w:val="FootnoteText"/>
        <w:jc w:val="both"/>
        <w:rPr>
          <w:rFonts w:ascii="Arial" w:hAnsi="Arial" w:cs="Arial"/>
          <w:sz w:val="22"/>
          <w:szCs w:val="22"/>
        </w:rPr>
      </w:pPr>
    </w:p>
  </w:footnote>
  <w:footnote w:id="5">
    <w:p w14:paraId="0A1DC7DF" w14:textId="370D3CBC" w:rsidR="002427A1" w:rsidRPr="00BE11ED" w:rsidRDefault="002427A1" w:rsidP="002427A1">
      <w:pPr>
        <w:spacing w:after="240" w:line="251" w:lineRule="auto"/>
        <w:jc w:val="both"/>
        <w:rPr>
          <w:rFonts w:ascii="Arial" w:hAnsi="Arial" w:cs="Arial"/>
          <w:sz w:val="22"/>
          <w:szCs w:val="22"/>
        </w:rPr>
      </w:pPr>
      <w:r w:rsidRPr="00BE11ED">
        <w:rPr>
          <w:rFonts w:ascii="Arial" w:hAnsi="Arial" w:cs="Arial"/>
          <w:sz w:val="22"/>
          <w:szCs w:val="22"/>
          <w:vertAlign w:val="superscript"/>
        </w:rPr>
        <w:t>3</w:t>
      </w:r>
      <w:r w:rsidRPr="00BE11ED">
        <w:rPr>
          <w:rFonts w:ascii="Arial" w:hAnsi="Arial" w:cs="Arial"/>
          <w:i/>
          <w:iCs/>
          <w:sz w:val="22"/>
          <w:szCs w:val="22"/>
        </w:rPr>
        <w:t xml:space="preserve"> See</w:t>
      </w:r>
      <w:r w:rsidRPr="00BE11ED">
        <w:rPr>
          <w:rFonts w:ascii="Arial" w:hAnsi="Arial" w:cs="Arial"/>
          <w:sz w:val="22"/>
          <w:szCs w:val="22"/>
        </w:rPr>
        <w:t xml:space="preserve"> Penal Law </w:t>
      </w:r>
      <w:r w:rsidRPr="00BE11ED">
        <w:rPr>
          <w:rFonts w:ascii="Arial" w:hAnsi="Arial" w:cs="Arial"/>
          <w:sz w:val="22"/>
          <w:szCs w:val="22"/>
        </w:rPr>
        <w:sym w:font="WP TypographicSymbols" w:char="0027"/>
      </w:r>
      <w:r w:rsidRPr="00BE11ED">
        <w:rPr>
          <w:rFonts w:ascii="Arial" w:hAnsi="Arial" w:cs="Arial"/>
          <w:sz w:val="22"/>
          <w:szCs w:val="22"/>
        </w:rPr>
        <w:t xml:space="preserve"> 15.05(1).</w:t>
      </w:r>
    </w:p>
  </w:footnote>
  <w:footnote w:id="6">
    <w:p w14:paraId="64412ECF" w14:textId="721F7BCA" w:rsidR="007024BD" w:rsidRPr="00BE11ED" w:rsidRDefault="007024BD">
      <w:pPr>
        <w:pStyle w:val="FootnoteText"/>
        <w:rPr>
          <w:rFonts w:ascii="Arial" w:hAnsi="Arial" w:cs="Arial"/>
          <w:sz w:val="22"/>
          <w:szCs w:val="22"/>
        </w:rPr>
      </w:pPr>
      <w:r w:rsidRPr="00BE11ED">
        <w:rPr>
          <w:rStyle w:val="FootnoteReference"/>
          <w:rFonts w:ascii="Arial" w:hAnsi="Arial" w:cs="Arial"/>
          <w:sz w:val="22"/>
          <w:szCs w:val="22"/>
        </w:rPr>
        <w:footnoteRef/>
      </w:r>
      <w:r w:rsidRPr="00BE11ED">
        <w:rPr>
          <w:rFonts w:ascii="Arial" w:hAnsi="Arial" w:cs="Arial"/>
          <w:sz w:val="22"/>
          <w:szCs w:val="22"/>
        </w:rPr>
        <w:t xml:space="preserve"> </w:t>
      </w:r>
      <w:r w:rsidR="002B7367" w:rsidRPr="00BE11ED">
        <w:rPr>
          <w:rFonts w:ascii="Arial" w:hAnsi="Arial" w:cs="Arial"/>
          <w:sz w:val="22"/>
          <w:szCs w:val="22"/>
        </w:rPr>
        <w:t>Penal Law § 250.70(</w:t>
      </w:r>
      <w:r w:rsidR="00D6279D" w:rsidRPr="00BE11ED">
        <w:rPr>
          <w:rFonts w:ascii="Arial" w:hAnsi="Arial" w:cs="Arial"/>
          <w:sz w:val="22"/>
          <w:szCs w:val="22"/>
        </w:rPr>
        <w:t>a).</w:t>
      </w:r>
    </w:p>
    <w:p w14:paraId="24EF56DD" w14:textId="77777777" w:rsidR="00D6279D" w:rsidRPr="00BE11ED" w:rsidRDefault="00D6279D">
      <w:pPr>
        <w:pStyle w:val="FootnoteText"/>
        <w:rPr>
          <w:rFonts w:ascii="Arial" w:hAnsi="Arial" w:cs="Arial"/>
          <w:sz w:val="22"/>
          <w:szCs w:val="22"/>
        </w:rPr>
      </w:pPr>
    </w:p>
  </w:footnote>
  <w:footnote w:id="7">
    <w:p w14:paraId="52428156" w14:textId="1A824126" w:rsidR="007024BD" w:rsidRPr="00BE11ED" w:rsidRDefault="007024BD">
      <w:pPr>
        <w:pStyle w:val="FootnoteText"/>
        <w:rPr>
          <w:rFonts w:ascii="Arial" w:hAnsi="Arial" w:cs="Arial"/>
          <w:sz w:val="22"/>
          <w:szCs w:val="22"/>
        </w:rPr>
      </w:pPr>
      <w:r w:rsidRPr="00BE11ED">
        <w:rPr>
          <w:rStyle w:val="FootnoteReference"/>
          <w:rFonts w:ascii="Arial" w:hAnsi="Arial" w:cs="Arial"/>
          <w:sz w:val="22"/>
          <w:szCs w:val="22"/>
        </w:rPr>
        <w:footnoteRef/>
      </w:r>
      <w:r w:rsidRPr="00BE11ED">
        <w:rPr>
          <w:rFonts w:ascii="Arial" w:hAnsi="Arial" w:cs="Arial"/>
          <w:sz w:val="22"/>
          <w:szCs w:val="22"/>
        </w:rPr>
        <w:t xml:space="preserve"> </w:t>
      </w:r>
      <w:r w:rsidR="00D6279D" w:rsidRPr="00BE11ED">
        <w:rPr>
          <w:rFonts w:ascii="Arial" w:hAnsi="Arial" w:cs="Arial"/>
          <w:sz w:val="22"/>
          <w:szCs w:val="22"/>
        </w:rPr>
        <w:t>Penal Law § 250.70(b).</w:t>
      </w:r>
    </w:p>
    <w:p w14:paraId="291D0563" w14:textId="77777777" w:rsidR="00D6279D" w:rsidRPr="00BE11ED" w:rsidRDefault="00D6279D">
      <w:pPr>
        <w:pStyle w:val="FootnoteText"/>
        <w:rPr>
          <w:rFonts w:ascii="Arial" w:hAnsi="Arial" w:cs="Arial"/>
          <w:sz w:val="22"/>
          <w:szCs w:val="22"/>
        </w:rPr>
      </w:pPr>
    </w:p>
  </w:footnote>
  <w:footnote w:id="8">
    <w:p w14:paraId="53451E33" w14:textId="0B0398CE" w:rsidR="009B709E" w:rsidRPr="00BE11ED" w:rsidRDefault="009B709E" w:rsidP="00012684">
      <w:pPr>
        <w:autoSpaceDE w:val="0"/>
        <w:autoSpaceDN w:val="0"/>
        <w:adjustRightInd w:val="0"/>
        <w:snapToGrid w:val="0"/>
        <w:spacing w:before="0"/>
        <w:jc w:val="both"/>
        <w:rPr>
          <w:rFonts w:ascii="Arial" w:eastAsia="Times New Roman" w:hAnsi="Arial" w:cs="Arial"/>
          <w:bCs/>
          <w:sz w:val="22"/>
          <w:szCs w:val="22"/>
        </w:rPr>
      </w:pPr>
      <w:r w:rsidRPr="00BE11ED">
        <w:rPr>
          <w:rStyle w:val="FootnoteReference"/>
          <w:rFonts w:ascii="Arial" w:hAnsi="Arial" w:cs="Arial"/>
          <w:sz w:val="22"/>
          <w:szCs w:val="22"/>
        </w:rPr>
        <w:footnoteRef/>
      </w:r>
      <w:r w:rsidRPr="00BE11ED">
        <w:rPr>
          <w:rFonts w:ascii="Arial" w:hAnsi="Arial" w:cs="Arial"/>
          <w:sz w:val="22"/>
          <w:szCs w:val="22"/>
        </w:rPr>
        <w:t xml:space="preserve"> At this point the statute reads: “</w:t>
      </w:r>
      <w:r w:rsidRPr="00BE11ED">
        <w:rPr>
          <w:rFonts w:ascii="Arial" w:eastAsia="Times New Roman" w:hAnsi="Arial" w:cs="Arial"/>
          <w:bCs/>
          <w:sz w:val="22"/>
          <w:szCs w:val="22"/>
          <w:lang w:val="x-none"/>
        </w:rPr>
        <w:t>as defined in paragraph (b)</w:t>
      </w:r>
      <w:r w:rsidRPr="00BE11ED">
        <w:rPr>
          <w:rFonts w:ascii="Arial" w:eastAsia="Times New Roman" w:hAnsi="Arial" w:cs="Arial"/>
          <w:bCs/>
          <w:sz w:val="22"/>
          <w:szCs w:val="22"/>
        </w:rPr>
        <w:t xml:space="preserve"> </w:t>
      </w:r>
      <w:r w:rsidRPr="00BE11ED">
        <w:rPr>
          <w:rFonts w:ascii="Arial" w:eastAsia="Times New Roman" w:hAnsi="Arial" w:cs="Arial"/>
          <w:bCs/>
          <w:sz w:val="22"/>
          <w:szCs w:val="22"/>
          <w:lang w:val="x-none"/>
        </w:rPr>
        <w:t>of this subdivision</w:t>
      </w:r>
      <w:r w:rsidRPr="00BE11ED">
        <w:rPr>
          <w:rFonts w:ascii="Arial" w:eastAsia="Times New Roman" w:hAnsi="Arial" w:cs="Arial"/>
          <w:bCs/>
          <w:sz w:val="22"/>
          <w:szCs w:val="22"/>
        </w:rPr>
        <w:t>.”</w:t>
      </w:r>
    </w:p>
    <w:p w14:paraId="34535D09" w14:textId="1DA45D07" w:rsidR="009B709E" w:rsidRPr="00BE11ED" w:rsidRDefault="009B709E">
      <w:pPr>
        <w:pStyle w:val="FootnoteText"/>
        <w:rPr>
          <w:rFonts w:ascii="Arial" w:hAnsi="Arial" w:cs="Arial"/>
          <w:sz w:val="22"/>
          <w:szCs w:val="22"/>
        </w:rPr>
      </w:pPr>
    </w:p>
  </w:footnote>
  <w:footnote w:id="9">
    <w:p w14:paraId="5B246BDF" w14:textId="155C04CA" w:rsidR="007024BD" w:rsidRPr="00BE11ED" w:rsidRDefault="007024BD" w:rsidP="004E6375">
      <w:pPr>
        <w:pStyle w:val="FootnoteText"/>
        <w:spacing w:before="0"/>
        <w:rPr>
          <w:rFonts w:ascii="Arial" w:hAnsi="Arial" w:cs="Arial"/>
          <w:sz w:val="22"/>
          <w:szCs w:val="22"/>
        </w:rPr>
      </w:pPr>
      <w:r w:rsidRPr="00BE11ED">
        <w:rPr>
          <w:rStyle w:val="FootnoteReference"/>
          <w:rFonts w:ascii="Arial" w:hAnsi="Arial" w:cs="Arial"/>
          <w:sz w:val="22"/>
          <w:szCs w:val="22"/>
        </w:rPr>
        <w:footnoteRef/>
      </w:r>
      <w:r w:rsidRPr="00BE11ED">
        <w:rPr>
          <w:rFonts w:ascii="Arial" w:hAnsi="Arial" w:cs="Arial"/>
          <w:sz w:val="22"/>
          <w:szCs w:val="22"/>
        </w:rPr>
        <w:t xml:space="preserve"> </w:t>
      </w:r>
      <w:r w:rsidR="00BC00D1" w:rsidRPr="00BE11ED">
        <w:rPr>
          <w:rFonts w:ascii="Arial" w:hAnsi="Arial" w:cs="Arial"/>
          <w:sz w:val="22"/>
          <w:szCs w:val="22"/>
        </w:rPr>
        <w:t>Penal Law §  250.70(c).</w:t>
      </w:r>
    </w:p>
    <w:p w14:paraId="0B963C8B" w14:textId="77777777" w:rsidR="00BC00D1" w:rsidRPr="00BE11ED" w:rsidRDefault="00BC00D1" w:rsidP="004E6375">
      <w:pPr>
        <w:pStyle w:val="FootnoteText"/>
        <w:spacing w:before="0"/>
        <w:rPr>
          <w:rFonts w:ascii="Arial" w:hAnsi="Arial" w:cs="Arial"/>
          <w:sz w:val="22"/>
          <w:szCs w:val="22"/>
        </w:rPr>
      </w:pPr>
    </w:p>
  </w:footnote>
  <w:footnote w:id="10">
    <w:p w14:paraId="53D900CD" w14:textId="21DD20CD" w:rsidR="001B3E7D" w:rsidRPr="00BE11ED" w:rsidRDefault="001B3E7D">
      <w:pPr>
        <w:pStyle w:val="FootnoteText"/>
        <w:rPr>
          <w:rFonts w:ascii="Arial" w:hAnsi="Arial" w:cs="Arial"/>
          <w:sz w:val="22"/>
          <w:szCs w:val="22"/>
        </w:rPr>
      </w:pPr>
      <w:r w:rsidRPr="00BE11ED">
        <w:rPr>
          <w:rStyle w:val="FootnoteReference"/>
          <w:rFonts w:ascii="Arial" w:hAnsi="Arial" w:cs="Arial"/>
          <w:sz w:val="22"/>
          <w:szCs w:val="22"/>
        </w:rPr>
        <w:footnoteRef/>
      </w:r>
      <w:r w:rsidRPr="00BE11ED">
        <w:rPr>
          <w:rFonts w:ascii="Arial" w:hAnsi="Arial" w:cs="Arial"/>
          <w:sz w:val="22"/>
          <w:szCs w:val="22"/>
        </w:rPr>
        <w:t xml:space="preserve"> Penal Law §  250.70(d).</w:t>
      </w:r>
      <w:r w:rsidR="00D730CF" w:rsidRPr="00BE11ED">
        <w:rPr>
          <w:rFonts w:ascii="Arial" w:hAnsi="Arial" w:cs="Arial"/>
          <w:sz w:val="22"/>
          <w:szCs w:val="22"/>
        </w:rPr>
        <w:t xml:space="preserve"> The words </w:t>
      </w:r>
      <w:r w:rsidR="00DD2357" w:rsidRPr="00BE11ED">
        <w:rPr>
          <w:rFonts w:ascii="Arial" w:hAnsi="Arial" w:cs="Arial"/>
          <w:sz w:val="22"/>
          <w:szCs w:val="22"/>
        </w:rPr>
        <w:t>“this law”</w:t>
      </w:r>
      <w:r w:rsidR="00D730CF" w:rsidRPr="00BE11ED">
        <w:rPr>
          <w:rFonts w:ascii="Arial" w:hAnsi="Arial" w:cs="Arial"/>
          <w:sz w:val="22"/>
          <w:szCs w:val="22"/>
        </w:rPr>
        <w:t xml:space="preserve"> substitute for </w:t>
      </w:r>
      <w:r w:rsidR="00920517" w:rsidRPr="00BE11ED">
        <w:rPr>
          <w:rFonts w:ascii="Arial" w:hAnsi="Arial" w:cs="Arial"/>
          <w:sz w:val="22"/>
          <w:szCs w:val="22"/>
        </w:rPr>
        <w:t xml:space="preserve">the words </w:t>
      </w:r>
      <w:r w:rsidR="00D730CF" w:rsidRPr="00BE11ED">
        <w:rPr>
          <w:rFonts w:ascii="Arial" w:hAnsi="Arial" w:cs="Arial"/>
          <w:sz w:val="22"/>
          <w:szCs w:val="22"/>
        </w:rPr>
        <w:t>“</w:t>
      </w:r>
      <w:r w:rsidR="00D730CF" w:rsidRPr="00BE11ED">
        <w:rPr>
          <w:rFonts w:ascii="Arial" w:hAnsi="Arial" w:cs="Arial"/>
          <w:bCs/>
          <w:sz w:val="22"/>
          <w:szCs w:val="22"/>
          <w:lang w:val="x-none"/>
        </w:rPr>
        <w:t>section  250.71 of this article</w:t>
      </w:r>
      <w:r w:rsidR="00D730CF" w:rsidRPr="00BE11ED">
        <w:rPr>
          <w:rFonts w:ascii="Arial" w:hAnsi="Arial" w:cs="Arial"/>
          <w:bCs/>
          <w:sz w:val="22"/>
          <w:szCs w:val="22"/>
        </w:rPr>
        <w:t>.”</w:t>
      </w:r>
    </w:p>
    <w:p w14:paraId="13C06F32" w14:textId="77777777" w:rsidR="001B3E7D" w:rsidRPr="00BE11ED" w:rsidRDefault="001B3E7D">
      <w:pPr>
        <w:pStyle w:val="FootnoteText"/>
        <w:rPr>
          <w:rFonts w:ascii="Arial" w:hAnsi="Arial" w:cs="Arial"/>
          <w:sz w:val="22"/>
          <w:szCs w:val="22"/>
        </w:rPr>
      </w:pPr>
    </w:p>
  </w:footnote>
  <w:footnote w:id="11">
    <w:p w14:paraId="6EDA559C" w14:textId="77777777" w:rsidR="0088116E" w:rsidRPr="00BE11ED" w:rsidRDefault="0088116E" w:rsidP="0088116E">
      <w:pPr>
        <w:pStyle w:val="FootnoteText"/>
        <w:rPr>
          <w:rFonts w:ascii="Arial" w:hAnsi="Arial" w:cs="Arial"/>
          <w:sz w:val="22"/>
          <w:szCs w:val="22"/>
        </w:rPr>
      </w:pPr>
      <w:r w:rsidRPr="00BE11ED">
        <w:rPr>
          <w:rStyle w:val="FootnoteReference"/>
          <w:rFonts w:ascii="Arial" w:hAnsi="Arial" w:cs="Arial"/>
          <w:sz w:val="22"/>
          <w:szCs w:val="22"/>
        </w:rPr>
        <w:footnoteRef/>
      </w:r>
      <w:r w:rsidRPr="00BE11ED">
        <w:rPr>
          <w:rFonts w:ascii="Arial" w:hAnsi="Arial" w:cs="Arial"/>
          <w:sz w:val="22"/>
          <w:szCs w:val="22"/>
        </w:rPr>
        <w:t xml:space="preserve"> Penal Law §  250.70(e).</w:t>
      </w:r>
    </w:p>
    <w:p w14:paraId="76E44F27" w14:textId="77777777" w:rsidR="009150E9" w:rsidRPr="00BE11ED" w:rsidRDefault="009150E9" w:rsidP="0088116E">
      <w:pPr>
        <w:pStyle w:val="FootnoteText"/>
      </w:pPr>
    </w:p>
  </w:footnote>
  <w:footnote w:id="12">
    <w:p w14:paraId="6C56EF31" w14:textId="77777777" w:rsidR="00C434A4" w:rsidRPr="00BE11ED" w:rsidRDefault="008B2A82" w:rsidP="004E6375">
      <w:pPr>
        <w:autoSpaceDE w:val="0"/>
        <w:autoSpaceDN w:val="0"/>
        <w:adjustRightInd w:val="0"/>
        <w:snapToGrid w:val="0"/>
        <w:spacing w:before="0"/>
        <w:jc w:val="both"/>
        <w:rPr>
          <w:rFonts w:ascii="Arial" w:hAnsi="Arial" w:cs="Arial"/>
          <w:sz w:val="22"/>
          <w:szCs w:val="22"/>
        </w:rPr>
      </w:pPr>
      <w:r w:rsidRPr="00BE11ED">
        <w:rPr>
          <w:rStyle w:val="FootnoteReference"/>
          <w:rFonts w:ascii="Arial" w:hAnsi="Arial" w:cs="Arial"/>
          <w:sz w:val="22"/>
          <w:szCs w:val="22"/>
        </w:rPr>
        <w:footnoteRef/>
      </w:r>
      <w:r w:rsidRPr="00BE11ED">
        <w:rPr>
          <w:rFonts w:ascii="Arial" w:hAnsi="Arial" w:cs="Arial"/>
          <w:sz w:val="22"/>
          <w:szCs w:val="22"/>
        </w:rPr>
        <w:t xml:space="preserve"> </w:t>
      </w:r>
      <w:r w:rsidR="00012684" w:rsidRPr="00BE11ED">
        <w:rPr>
          <w:rFonts w:ascii="Arial" w:hAnsi="Arial" w:cs="Arial"/>
          <w:sz w:val="22"/>
          <w:szCs w:val="22"/>
        </w:rPr>
        <w:t>Penal Law § 250.71(2)</w:t>
      </w:r>
      <w:r w:rsidR="00C434A4" w:rsidRPr="00BE11ED">
        <w:rPr>
          <w:rFonts w:ascii="Arial" w:hAnsi="Arial" w:cs="Arial"/>
          <w:sz w:val="22"/>
          <w:szCs w:val="22"/>
        </w:rPr>
        <w:t>(a)</w:t>
      </w:r>
      <w:r w:rsidR="00012684" w:rsidRPr="00BE11ED">
        <w:rPr>
          <w:rFonts w:ascii="Arial" w:hAnsi="Arial" w:cs="Arial"/>
          <w:sz w:val="22"/>
          <w:szCs w:val="22"/>
        </w:rPr>
        <w:t xml:space="preserve">. </w:t>
      </w:r>
    </w:p>
    <w:p w14:paraId="7CFEAA81" w14:textId="731A66EC" w:rsidR="008B2A82" w:rsidRPr="00BE11ED" w:rsidRDefault="008B2A82" w:rsidP="004E6375">
      <w:pPr>
        <w:pStyle w:val="FootnoteText"/>
        <w:spacing w:before="0"/>
        <w:rPr>
          <w:rFonts w:ascii="Arial" w:hAnsi="Arial" w:cs="Arial"/>
          <w:sz w:val="22"/>
          <w:szCs w:val="22"/>
        </w:rPr>
      </w:pPr>
    </w:p>
  </w:footnote>
  <w:footnote w:id="13">
    <w:p w14:paraId="2386D60B" w14:textId="7C9D188B" w:rsidR="00803487" w:rsidRPr="00BE11ED" w:rsidRDefault="005203DE" w:rsidP="004E6375">
      <w:pPr>
        <w:pStyle w:val="FootnoteText"/>
        <w:spacing w:before="0"/>
        <w:rPr>
          <w:rFonts w:ascii="Arial" w:hAnsi="Arial" w:cs="Arial"/>
          <w:sz w:val="22"/>
          <w:szCs w:val="22"/>
        </w:rPr>
      </w:pPr>
      <w:r w:rsidRPr="00BE11ED">
        <w:rPr>
          <w:rStyle w:val="FootnoteReference"/>
          <w:rFonts w:ascii="Arial" w:hAnsi="Arial" w:cs="Arial"/>
          <w:sz w:val="22"/>
          <w:szCs w:val="22"/>
        </w:rPr>
        <w:footnoteRef/>
      </w:r>
      <w:r w:rsidRPr="00BE11ED">
        <w:rPr>
          <w:rFonts w:ascii="Arial" w:hAnsi="Arial" w:cs="Arial"/>
          <w:sz w:val="22"/>
          <w:szCs w:val="22"/>
        </w:rPr>
        <w:t xml:space="preserve">  </w:t>
      </w:r>
      <w:r w:rsidR="00433FF3" w:rsidRPr="00BE11ED">
        <w:rPr>
          <w:rFonts w:ascii="Arial" w:hAnsi="Arial" w:cs="Arial"/>
          <w:sz w:val="22"/>
          <w:szCs w:val="22"/>
        </w:rPr>
        <w:t>See Guide to NY Evidence rule 4.</w:t>
      </w:r>
      <w:r w:rsidR="007629A4" w:rsidRPr="00BE11ED">
        <w:rPr>
          <w:rFonts w:ascii="Arial" w:hAnsi="Arial" w:cs="Arial"/>
          <w:sz w:val="22"/>
          <w:szCs w:val="22"/>
        </w:rPr>
        <w:t>33</w:t>
      </w:r>
      <w:r w:rsidR="00433FF3" w:rsidRPr="00BE11ED">
        <w:rPr>
          <w:rFonts w:ascii="Arial" w:hAnsi="Arial" w:cs="Arial"/>
          <w:sz w:val="22"/>
          <w:szCs w:val="22"/>
        </w:rPr>
        <w:t xml:space="preserve"> </w:t>
      </w:r>
      <w:r w:rsidR="00803487" w:rsidRPr="00BE11ED">
        <w:rPr>
          <w:rFonts w:ascii="Arial" w:hAnsi="Arial" w:cs="Arial"/>
          <w:sz w:val="22"/>
          <w:szCs w:val="22"/>
        </w:rPr>
        <w:t xml:space="preserve">(Exceptions and </w:t>
      </w:r>
      <w:r w:rsidR="0091072F" w:rsidRPr="00BE11ED">
        <w:rPr>
          <w:rFonts w:ascii="Arial" w:hAnsi="Arial" w:cs="Arial"/>
          <w:sz w:val="22"/>
          <w:szCs w:val="22"/>
        </w:rPr>
        <w:t>P</w:t>
      </w:r>
      <w:r w:rsidR="00803487" w:rsidRPr="00BE11ED">
        <w:rPr>
          <w:rFonts w:ascii="Arial" w:hAnsi="Arial" w:cs="Arial"/>
          <w:sz w:val="22"/>
          <w:szCs w:val="22"/>
        </w:rPr>
        <w:t>rovisos</w:t>
      </w:r>
      <w:r w:rsidR="00756D76" w:rsidRPr="00BE11ED">
        <w:rPr>
          <w:rFonts w:ascii="Arial" w:hAnsi="Arial" w:cs="Arial"/>
          <w:sz w:val="22"/>
          <w:szCs w:val="22"/>
        </w:rPr>
        <w:t>)</w:t>
      </w:r>
      <w:r w:rsidR="00803487" w:rsidRPr="00BE11ED">
        <w:rPr>
          <w:rFonts w:ascii="Arial" w:hAnsi="Arial" w:cs="Arial"/>
          <w:sz w:val="22"/>
          <w:szCs w:val="22"/>
        </w:rPr>
        <w:t>.</w:t>
      </w:r>
    </w:p>
    <w:p w14:paraId="6FEA1CB2" w14:textId="40736358" w:rsidR="005203DE" w:rsidRPr="00BE11ED" w:rsidRDefault="005203DE">
      <w:pPr>
        <w:pStyle w:val="FootnoteText"/>
        <w:rPr>
          <w:rFonts w:ascii="Arial" w:eastAsia="Yu Gothic UI" w:hAnsi="Arial" w:cs="Arial"/>
          <w:sz w:val="22"/>
          <w:szCs w:val="22"/>
        </w:rPr>
      </w:pPr>
    </w:p>
  </w:footnote>
  <w:footnote w:id="14">
    <w:p w14:paraId="340B0224" w14:textId="77777777" w:rsidR="006D74FD" w:rsidRPr="00BE11ED" w:rsidRDefault="006D74FD" w:rsidP="006D74FD">
      <w:pPr>
        <w:pStyle w:val="FootnoteText"/>
        <w:rPr>
          <w:rFonts w:ascii="Arial" w:eastAsia="Yu Gothic UI" w:hAnsi="Arial" w:cs="Arial"/>
          <w:sz w:val="22"/>
          <w:szCs w:val="22"/>
        </w:rPr>
      </w:pPr>
      <w:r w:rsidRPr="00BE11ED">
        <w:rPr>
          <w:rStyle w:val="FootnoteReference"/>
          <w:rFonts w:ascii="Arial" w:hAnsi="Arial" w:cs="Arial"/>
          <w:sz w:val="22"/>
          <w:szCs w:val="22"/>
        </w:rPr>
        <w:footnoteRef/>
      </w:r>
      <w:r w:rsidRPr="00BE11ED">
        <w:rPr>
          <w:rFonts w:ascii="Arial" w:hAnsi="Arial" w:cs="Arial"/>
          <w:sz w:val="22"/>
          <w:szCs w:val="22"/>
        </w:rPr>
        <w:t xml:space="preserve">  </w:t>
      </w:r>
      <w:r w:rsidRPr="00BE11ED">
        <w:rPr>
          <w:rFonts w:ascii="Arial" w:eastAsia="Yu Gothic UI" w:hAnsi="Arial" w:cs="Arial"/>
          <w:sz w:val="22"/>
          <w:szCs w:val="22"/>
        </w:rPr>
        <w:t>Those provisions read as follows:</w:t>
      </w:r>
    </w:p>
    <w:p w14:paraId="255DF672" w14:textId="77777777" w:rsidR="006D74FD" w:rsidRPr="00BE11ED" w:rsidRDefault="006D74FD" w:rsidP="006D74FD">
      <w:pPr>
        <w:pStyle w:val="FootnoteText"/>
        <w:rPr>
          <w:rFonts w:ascii="Arial" w:eastAsia="Yu Gothic UI" w:hAnsi="Arial" w:cs="Arial"/>
          <w:sz w:val="22"/>
          <w:szCs w:val="22"/>
        </w:rPr>
      </w:pPr>
    </w:p>
    <w:p w14:paraId="20C44550" w14:textId="77777777" w:rsidR="006D74FD" w:rsidRPr="00BE11ED" w:rsidRDefault="006D74FD" w:rsidP="006D74FD">
      <w:pPr>
        <w:pStyle w:val="FootnoteText"/>
        <w:ind w:firstLine="720"/>
        <w:jc w:val="both"/>
        <w:rPr>
          <w:rFonts w:ascii="Arial" w:eastAsia="Yu Gothic UI" w:hAnsi="Arial" w:cs="Arial"/>
          <w:sz w:val="22"/>
          <w:szCs w:val="22"/>
        </w:rPr>
      </w:pPr>
      <w:r w:rsidRPr="00BE11ED">
        <w:rPr>
          <w:rFonts w:ascii="Arial" w:eastAsia="Yu Gothic UI" w:hAnsi="Arial" w:cs="Arial"/>
          <w:sz w:val="22"/>
          <w:szCs w:val="22"/>
        </w:rPr>
        <w:t>“1. No person shall be held to have violated such provisions solely for providing access or connection to or from a facility, system, or network not under that person's control, including transmission, downloading, intermediate storage, access software, or other related capabilities that are incidental to providing such access or connection that do not include the creation of the content of the communication.</w:t>
      </w:r>
    </w:p>
    <w:p w14:paraId="24A3D5FF" w14:textId="77777777" w:rsidR="006D74FD" w:rsidRPr="00BE11ED" w:rsidRDefault="006D74FD" w:rsidP="006D74FD">
      <w:pPr>
        <w:pStyle w:val="FootnoteText"/>
        <w:rPr>
          <w:rFonts w:ascii="Arial" w:eastAsia="Yu Gothic UI" w:hAnsi="Arial" w:cs="Arial"/>
          <w:sz w:val="22"/>
          <w:szCs w:val="22"/>
        </w:rPr>
      </w:pPr>
    </w:p>
    <w:p w14:paraId="3C555980" w14:textId="77777777" w:rsidR="006D74FD" w:rsidRPr="00BE11ED" w:rsidRDefault="006D74FD" w:rsidP="006D74FD">
      <w:pPr>
        <w:pStyle w:val="FootnoteText"/>
        <w:jc w:val="both"/>
        <w:rPr>
          <w:rFonts w:ascii="Arial" w:eastAsia="Yu Gothic UI" w:hAnsi="Arial" w:cs="Arial"/>
          <w:sz w:val="22"/>
          <w:szCs w:val="22"/>
        </w:rPr>
      </w:pPr>
      <w:r w:rsidRPr="00BE11ED">
        <w:rPr>
          <w:rFonts w:ascii="Arial" w:eastAsia="Yu Gothic UI" w:hAnsi="Arial" w:cs="Arial"/>
          <w:sz w:val="22"/>
          <w:szCs w:val="22"/>
        </w:rPr>
        <w:tab/>
        <w:t>(a) The limitations provided by this subdivision shall not be applicable to a person who is a conspirator with an entity actively involved in the creation or knowing distribution of communications that violate such provisions, or who knowingly advertises the availability of such communications.</w:t>
      </w:r>
    </w:p>
    <w:p w14:paraId="31575061" w14:textId="77777777" w:rsidR="006D74FD" w:rsidRPr="00BE11ED" w:rsidRDefault="006D74FD" w:rsidP="006D74FD">
      <w:pPr>
        <w:pStyle w:val="FootnoteText"/>
        <w:jc w:val="both"/>
        <w:rPr>
          <w:rFonts w:ascii="Arial" w:eastAsia="Yu Gothic UI" w:hAnsi="Arial" w:cs="Arial"/>
          <w:sz w:val="22"/>
          <w:szCs w:val="22"/>
        </w:rPr>
      </w:pPr>
    </w:p>
    <w:p w14:paraId="7DB35AA6" w14:textId="77777777" w:rsidR="006D74FD" w:rsidRPr="00BE11ED" w:rsidRDefault="006D74FD" w:rsidP="006D74FD">
      <w:pPr>
        <w:pStyle w:val="FootnoteText"/>
        <w:jc w:val="both"/>
        <w:rPr>
          <w:rFonts w:ascii="Arial" w:eastAsia="Yu Gothic UI" w:hAnsi="Arial" w:cs="Arial"/>
          <w:sz w:val="22"/>
          <w:szCs w:val="22"/>
        </w:rPr>
      </w:pPr>
      <w:r w:rsidRPr="00BE11ED">
        <w:rPr>
          <w:rFonts w:ascii="Arial" w:eastAsia="Yu Gothic UI" w:hAnsi="Arial" w:cs="Arial"/>
          <w:sz w:val="22"/>
          <w:szCs w:val="22"/>
        </w:rPr>
        <w:tab/>
        <w:t>(b) The limitations provided by this subdivision shall not be applicable to a person who provides access or connection to a facility, system, or network engaged in the violation of such provisions that is owned or controlled by such person.</w:t>
      </w:r>
    </w:p>
    <w:p w14:paraId="64A98219" w14:textId="77777777" w:rsidR="006D74FD" w:rsidRPr="00BE11ED" w:rsidRDefault="006D74FD" w:rsidP="006D74FD">
      <w:pPr>
        <w:pStyle w:val="FootnoteText"/>
        <w:jc w:val="both"/>
        <w:rPr>
          <w:rFonts w:ascii="Arial" w:eastAsia="Yu Gothic UI" w:hAnsi="Arial" w:cs="Arial"/>
          <w:sz w:val="22"/>
          <w:szCs w:val="22"/>
        </w:rPr>
      </w:pPr>
    </w:p>
    <w:p w14:paraId="55F0D338" w14:textId="77777777" w:rsidR="006D74FD" w:rsidRPr="00BE11ED" w:rsidRDefault="006D74FD" w:rsidP="006D74FD">
      <w:pPr>
        <w:pStyle w:val="FootnoteText"/>
        <w:jc w:val="both"/>
        <w:rPr>
          <w:rFonts w:ascii="Arial" w:eastAsia="Yu Gothic UI" w:hAnsi="Arial" w:cs="Arial"/>
          <w:sz w:val="22"/>
          <w:szCs w:val="22"/>
        </w:rPr>
      </w:pPr>
      <w:r w:rsidRPr="00BE11ED">
        <w:rPr>
          <w:rFonts w:ascii="Arial" w:eastAsia="Yu Gothic UI" w:hAnsi="Arial" w:cs="Arial"/>
          <w:sz w:val="22"/>
          <w:szCs w:val="22"/>
        </w:rPr>
        <w:tab/>
        <w:t>2. No employer shall be held liable under such provisions for the actions of an employee or agent unless the employee's or agent's conduct is within the scope of his employment or agency and the employer having knowledge of such conduct, authorizes or ratifies such conduct, or recklessly disregards such conduct.”</w:t>
      </w:r>
    </w:p>
    <w:p w14:paraId="12E3F8E4" w14:textId="77777777" w:rsidR="006D74FD" w:rsidRPr="00BE11ED" w:rsidRDefault="006D74FD" w:rsidP="006D74FD">
      <w:pPr>
        <w:pStyle w:val="FootnoteText"/>
        <w:rPr>
          <w:rFonts w:ascii="Arial" w:eastAsia="Yu Gothic UI" w:hAnsi="Arial" w:cs="Arial"/>
          <w:sz w:val="22"/>
          <w:szCs w:val="22"/>
        </w:rPr>
      </w:pPr>
      <w:r w:rsidRPr="00BE11ED">
        <w:rPr>
          <w:rFonts w:ascii="Arial" w:eastAsia="Yu Gothic UI" w:hAnsi="Arial" w:cs="Arial"/>
          <w:sz w:val="22"/>
          <w:szCs w:val="22"/>
        </w:rPr>
        <w:t xml:space="preserve"> </w:t>
      </w:r>
    </w:p>
  </w:footnote>
  <w:footnote w:id="15">
    <w:p w14:paraId="154761D4" w14:textId="29B80EC6" w:rsidR="004B1C1C" w:rsidRPr="00BE11ED" w:rsidRDefault="004B1C1C" w:rsidP="004B1C1C">
      <w:pPr>
        <w:spacing w:after="240"/>
        <w:jc w:val="both"/>
        <w:rPr>
          <w:rFonts w:ascii="Arial" w:hAnsi="Arial" w:cs="Arial"/>
        </w:rPr>
      </w:pPr>
      <w:r w:rsidRPr="00BE11ED">
        <w:rPr>
          <w:rStyle w:val="FootnoteReference"/>
          <w:rFonts w:ascii="Arial" w:hAnsi="Arial" w:cs="Arial"/>
          <w:sz w:val="22"/>
          <w:szCs w:val="22"/>
        </w:rPr>
        <w:footnoteRef/>
      </w:r>
      <w:r w:rsidRPr="00BE11ED">
        <w:rPr>
          <w:rFonts w:ascii="Arial" w:eastAsia="Yu Gothic UI" w:hAnsi="Arial" w:cs="Arial"/>
          <w:sz w:val="22"/>
          <w:szCs w:val="22"/>
        </w:rPr>
        <w:t xml:space="preserve"> When the defendant is charged in whole or in part as an accomplice, </w:t>
      </w:r>
      <w:r w:rsidR="00F64B74" w:rsidRPr="00BE11ED">
        <w:rPr>
          <w:rFonts w:ascii="Arial" w:eastAsia="Yu Gothic UI" w:hAnsi="Arial" w:cs="Arial"/>
          <w:sz w:val="22"/>
          <w:szCs w:val="22"/>
        </w:rPr>
        <w:t>insert</w:t>
      </w:r>
      <w:r w:rsidRPr="00BE11ED">
        <w:rPr>
          <w:rFonts w:ascii="Arial" w:eastAsia="Yu Gothic UI" w:hAnsi="Arial" w:cs="Arial"/>
          <w:sz w:val="22"/>
          <w:szCs w:val="22"/>
        </w:rPr>
        <w:t xml:space="preserve">: </w:t>
      </w:r>
      <w:r w:rsidRPr="00BE11ED">
        <w:rPr>
          <w:rFonts w:ascii="Arial" w:eastAsia="Yu Gothic UI" w:hAnsi="Arial" w:cs="Arial"/>
          <w:sz w:val="22"/>
          <w:szCs w:val="22"/>
        </w:rPr>
        <w:sym w:font="WP TypographicSymbols" w:char="0041"/>
      </w:r>
      <w:r w:rsidRPr="00BE11ED">
        <w:rPr>
          <w:rFonts w:ascii="Arial" w:eastAsia="Yu Gothic UI" w:hAnsi="Arial" w:cs="Arial"/>
          <w:sz w:val="22"/>
          <w:szCs w:val="22"/>
        </w:rPr>
        <w:t>personally, or by acting in concert with another person.</w:t>
      </w:r>
      <w:r w:rsidRPr="00BE11ED">
        <w:rPr>
          <w:rFonts w:ascii="Arial" w:eastAsia="Yu Gothic UI" w:hAnsi="Arial" w:cs="Arial"/>
          <w:sz w:val="22"/>
          <w:szCs w:val="22"/>
        </w:rPr>
        <w:sym w:font="WP TypographicSymbols" w:char="0040"/>
      </w:r>
      <w:r w:rsidRPr="00BE11ED">
        <w:rPr>
          <w:rFonts w:ascii="Arial" w:eastAsia="Yu Gothic UI" w:hAnsi="Arial" w:cs="Arial"/>
          <w:sz w:val="22"/>
          <w:szCs w:val="22"/>
        </w:rPr>
        <w:t xml:space="preserve"> </w:t>
      </w:r>
      <w:r w:rsidRPr="00BE11ED">
        <w:rPr>
          <w:rFonts w:ascii="Arial" w:eastAsia="Yu Gothic UI" w:hAnsi="Arial" w:cs="Arial"/>
          <w:i/>
          <w:iCs/>
          <w:sz w:val="22"/>
          <w:szCs w:val="22"/>
        </w:rPr>
        <w:t>See</w:t>
      </w:r>
      <w:r w:rsidRPr="00BE11ED">
        <w:rPr>
          <w:rFonts w:ascii="Arial" w:eastAsia="Yu Gothic UI" w:hAnsi="Arial" w:cs="Arial"/>
          <w:sz w:val="22"/>
          <w:szCs w:val="22"/>
        </w:rPr>
        <w:t xml:space="preserve"> Accomplice charge.</w:t>
      </w:r>
      <w:r w:rsidRPr="00BE11ED">
        <w:rPr>
          <w:rFonts w:ascii="Yu Gothic UI" w:eastAsia="Yu Gothic UI" w:cs="Yu Gothic UI"/>
        </w:rPr>
        <w:t xml:space="preserve"> </w:t>
      </w:r>
    </w:p>
  </w:footnote>
  <w:footnote w:id="16">
    <w:p w14:paraId="79DF2706" w14:textId="77777777" w:rsidR="006E135C" w:rsidRPr="00BE11ED" w:rsidRDefault="006E135C" w:rsidP="006E135C">
      <w:pPr>
        <w:pStyle w:val="FootnoteText"/>
        <w:jc w:val="both"/>
        <w:rPr>
          <w:rFonts w:ascii="Arial" w:hAnsi="Arial" w:cs="Arial"/>
          <w:sz w:val="22"/>
          <w:szCs w:val="22"/>
        </w:rPr>
      </w:pPr>
      <w:r w:rsidRPr="00BE11ED">
        <w:rPr>
          <w:rStyle w:val="FootnoteReference"/>
          <w:rFonts w:ascii="Arial" w:hAnsi="Arial" w:cs="Arial"/>
          <w:sz w:val="22"/>
          <w:szCs w:val="22"/>
        </w:rPr>
        <w:footnoteRef/>
      </w:r>
      <w:r w:rsidRPr="00BE11ED">
        <w:rPr>
          <w:rFonts w:ascii="Arial" w:hAnsi="Arial" w:cs="Arial"/>
          <w:sz w:val="22"/>
          <w:szCs w:val="22"/>
        </w:rPr>
        <w:t xml:space="preserve"> Note the difference between the portion of the definition of this crime that requires an “intent” directed to a “victim” of a limited list of crimes (</w:t>
      </w:r>
      <w:r w:rsidRPr="00BE11ED">
        <w:rPr>
          <w:rFonts w:ascii="Arial" w:hAnsi="Arial" w:cs="Arial"/>
          <w:i/>
          <w:iCs/>
          <w:sz w:val="22"/>
          <w:szCs w:val="22"/>
        </w:rPr>
        <w:t>see</w:t>
      </w:r>
      <w:r w:rsidRPr="00BE11ED">
        <w:rPr>
          <w:rFonts w:ascii="Arial" w:hAnsi="Arial" w:cs="Arial"/>
          <w:sz w:val="22"/>
          <w:szCs w:val="22"/>
        </w:rPr>
        <w:t xml:space="preserve"> footnote 2) and the portion of the definition that the “victim” be injured or die as a result of “any” offense.  </w:t>
      </w:r>
    </w:p>
    <w:p w14:paraId="00E90E64" w14:textId="77777777" w:rsidR="006E135C" w:rsidRPr="00BE11ED" w:rsidRDefault="006E135C" w:rsidP="006E135C">
      <w:pPr>
        <w:pStyle w:val="FootnoteText"/>
        <w:jc w:val="both"/>
        <w:rPr>
          <w:rFonts w:ascii="Arial" w:hAnsi="Arial" w:cs="Arial"/>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1885"/>
    <w:multiLevelType w:val="hybridMultilevel"/>
    <w:tmpl w:val="13284F4A"/>
    <w:lvl w:ilvl="0" w:tplc="8550AF6A">
      <w:start w:val="1"/>
      <w:numFmt w:val="decimal"/>
      <w:lvlText w:val="%1."/>
      <w:lvlJc w:val="left"/>
      <w:pPr>
        <w:ind w:left="1530" w:hanging="720"/>
      </w:pPr>
      <w:rPr>
        <w:rFonts w:hint="default"/>
        <w:i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04D25D3"/>
    <w:multiLevelType w:val="hybridMultilevel"/>
    <w:tmpl w:val="DFFA2DB2"/>
    <w:lvl w:ilvl="0" w:tplc="9FF060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E25CB0"/>
    <w:multiLevelType w:val="hybridMultilevel"/>
    <w:tmpl w:val="0A409CE6"/>
    <w:lvl w:ilvl="0" w:tplc="50C64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0039334">
    <w:abstractNumId w:val="0"/>
  </w:num>
  <w:num w:numId="2" w16cid:durableId="1554541989">
    <w:abstractNumId w:val="2"/>
  </w:num>
  <w:num w:numId="3" w16cid:durableId="1581521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05"/>
    <w:rsid w:val="00004638"/>
    <w:rsid w:val="000064C5"/>
    <w:rsid w:val="00010D68"/>
    <w:rsid w:val="00012684"/>
    <w:rsid w:val="00020D45"/>
    <w:rsid w:val="0002793C"/>
    <w:rsid w:val="000370D9"/>
    <w:rsid w:val="00037D62"/>
    <w:rsid w:val="0004507A"/>
    <w:rsid w:val="000558D3"/>
    <w:rsid w:val="00063815"/>
    <w:rsid w:val="00065D1C"/>
    <w:rsid w:val="00067D03"/>
    <w:rsid w:val="000701EC"/>
    <w:rsid w:val="00087F32"/>
    <w:rsid w:val="000913CC"/>
    <w:rsid w:val="00094889"/>
    <w:rsid w:val="000A56A7"/>
    <w:rsid w:val="000B5A00"/>
    <w:rsid w:val="000C16AF"/>
    <w:rsid w:val="000C75BD"/>
    <w:rsid w:val="000E5E49"/>
    <w:rsid w:val="000E6A0C"/>
    <w:rsid w:val="00107997"/>
    <w:rsid w:val="001102DD"/>
    <w:rsid w:val="0011522A"/>
    <w:rsid w:val="00130D62"/>
    <w:rsid w:val="001374F0"/>
    <w:rsid w:val="00140E93"/>
    <w:rsid w:val="00141C9B"/>
    <w:rsid w:val="00145B7B"/>
    <w:rsid w:val="001470B6"/>
    <w:rsid w:val="001470DE"/>
    <w:rsid w:val="001540F1"/>
    <w:rsid w:val="00160F0A"/>
    <w:rsid w:val="00173019"/>
    <w:rsid w:val="00181809"/>
    <w:rsid w:val="00191F47"/>
    <w:rsid w:val="001B3E7D"/>
    <w:rsid w:val="001C71CC"/>
    <w:rsid w:val="001D0CBB"/>
    <w:rsid w:val="001E6F9F"/>
    <w:rsid w:val="001E7CDD"/>
    <w:rsid w:val="002058CC"/>
    <w:rsid w:val="00210C07"/>
    <w:rsid w:val="002149BD"/>
    <w:rsid w:val="00220525"/>
    <w:rsid w:val="0022525A"/>
    <w:rsid w:val="00237A6B"/>
    <w:rsid w:val="002427A1"/>
    <w:rsid w:val="00243B44"/>
    <w:rsid w:val="00254815"/>
    <w:rsid w:val="002569A4"/>
    <w:rsid w:val="00260CFB"/>
    <w:rsid w:val="00266EE5"/>
    <w:rsid w:val="00271926"/>
    <w:rsid w:val="00271BA5"/>
    <w:rsid w:val="00277B51"/>
    <w:rsid w:val="00291D0F"/>
    <w:rsid w:val="00296954"/>
    <w:rsid w:val="002A45AA"/>
    <w:rsid w:val="002B1111"/>
    <w:rsid w:val="002B1D11"/>
    <w:rsid w:val="002B1FB7"/>
    <w:rsid w:val="002B2801"/>
    <w:rsid w:val="002B3392"/>
    <w:rsid w:val="002B698B"/>
    <w:rsid w:val="002B7367"/>
    <w:rsid w:val="002B7FEC"/>
    <w:rsid w:val="002C4BD9"/>
    <w:rsid w:val="002C5D12"/>
    <w:rsid w:val="00301E5E"/>
    <w:rsid w:val="003035A9"/>
    <w:rsid w:val="0030378D"/>
    <w:rsid w:val="003113E8"/>
    <w:rsid w:val="00311B69"/>
    <w:rsid w:val="00316C97"/>
    <w:rsid w:val="00330344"/>
    <w:rsid w:val="0033295F"/>
    <w:rsid w:val="003346CA"/>
    <w:rsid w:val="00334D55"/>
    <w:rsid w:val="00356E52"/>
    <w:rsid w:val="003576FB"/>
    <w:rsid w:val="00362055"/>
    <w:rsid w:val="00362A74"/>
    <w:rsid w:val="00363E66"/>
    <w:rsid w:val="003708D6"/>
    <w:rsid w:val="003715CD"/>
    <w:rsid w:val="00372B46"/>
    <w:rsid w:val="00373874"/>
    <w:rsid w:val="0038219B"/>
    <w:rsid w:val="0038404B"/>
    <w:rsid w:val="00384C5B"/>
    <w:rsid w:val="00391A6B"/>
    <w:rsid w:val="00396026"/>
    <w:rsid w:val="0039676F"/>
    <w:rsid w:val="003A32AD"/>
    <w:rsid w:val="003A597F"/>
    <w:rsid w:val="003A6018"/>
    <w:rsid w:val="003A7E43"/>
    <w:rsid w:val="003C6712"/>
    <w:rsid w:val="003E1E54"/>
    <w:rsid w:val="003E67F3"/>
    <w:rsid w:val="00412C61"/>
    <w:rsid w:val="004137E3"/>
    <w:rsid w:val="004233B4"/>
    <w:rsid w:val="00423685"/>
    <w:rsid w:val="004236D5"/>
    <w:rsid w:val="00427B62"/>
    <w:rsid w:val="00431636"/>
    <w:rsid w:val="00431943"/>
    <w:rsid w:val="004329F2"/>
    <w:rsid w:val="0043366A"/>
    <w:rsid w:val="00433FF3"/>
    <w:rsid w:val="0043480E"/>
    <w:rsid w:val="00437C82"/>
    <w:rsid w:val="0044322A"/>
    <w:rsid w:val="004437E5"/>
    <w:rsid w:val="0045037E"/>
    <w:rsid w:val="00461EF3"/>
    <w:rsid w:val="00462E29"/>
    <w:rsid w:val="00467D4A"/>
    <w:rsid w:val="004732D6"/>
    <w:rsid w:val="0047644A"/>
    <w:rsid w:val="00484010"/>
    <w:rsid w:val="00484CC0"/>
    <w:rsid w:val="00492E76"/>
    <w:rsid w:val="004B1C1C"/>
    <w:rsid w:val="004B3005"/>
    <w:rsid w:val="004C0148"/>
    <w:rsid w:val="004C1EC3"/>
    <w:rsid w:val="004D2ECA"/>
    <w:rsid w:val="004D4001"/>
    <w:rsid w:val="004E41A0"/>
    <w:rsid w:val="004E6375"/>
    <w:rsid w:val="004F206A"/>
    <w:rsid w:val="00503315"/>
    <w:rsid w:val="005203DE"/>
    <w:rsid w:val="00540B9C"/>
    <w:rsid w:val="00543B8A"/>
    <w:rsid w:val="00550D6F"/>
    <w:rsid w:val="0056043F"/>
    <w:rsid w:val="00560CB4"/>
    <w:rsid w:val="005703CF"/>
    <w:rsid w:val="00586A2C"/>
    <w:rsid w:val="00587620"/>
    <w:rsid w:val="00590104"/>
    <w:rsid w:val="005A2DFF"/>
    <w:rsid w:val="005A5723"/>
    <w:rsid w:val="005C0A24"/>
    <w:rsid w:val="005D395E"/>
    <w:rsid w:val="005D3E8D"/>
    <w:rsid w:val="005D4A37"/>
    <w:rsid w:val="005E0636"/>
    <w:rsid w:val="005E238A"/>
    <w:rsid w:val="005E76C7"/>
    <w:rsid w:val="005F0FAE"/>
    <w:rsid w:val="005F1883"/>
    <w:rsid w:val="005F4A87"/>
    <w:rsid w:val="00605844"/>
    <w:rsid w:val="00607C5F"/>
    <w:rsid w:val="006167B8"/>
    <w:rsid w:val="006207C6"/>
    <w:rsid w:val="0064449E"/>
    <w:rsid w:val="0065778F"/>
    <w:rsid w:val="00663F07"/>
    <w:rsid w:val="00665344"/>
    <w:rsid w:val="00670D4B"/>
    <w:rsid w:val="00676D7D"/>
    <w:rsid w:val="00683E48"/>
    <w:rsid w:val="00686F00"/>
    <w:rsid w:val="00694393"/>
    <w:rsid w:val="006A0815"/>
    <w:rsid w:val="006B0B60"/>
    <w:rsid w:val="006B34F3"/>
    <w:rsid w:val="006B5302"/>
    <w:rsid w:val="006B7884"/>
    <w:rsid w:val="006C2434"/>
    <w:rsid w:val="006C4929"/>
    <w:rsid w:val="006C54AB"/>
    <w:rsid w:val="006C552A"/>
    <w:rsid w:val="006D04BC"/>
    <w:rsid w:val="006D2287"/>
    <w:rsid w:val="006D3362"/>
    <w:rsid w:val="006D3D1C"/>
    <w:rsid w:val="006D4283"/>
    <w:rsid w:val="006D74FD"/>
    <w:rsid w:val="006E135C"/>
    <w:rsid w:val="006E2196"/>
    <w:rsid w:val="006F610A"/>
    <w:rsid w:val="006F6B73"/>
    <w:rsid w:val="00700CA5"/>
    <w:rsid w:val="007024BD"/>
    <w:rsid w:val="00715D05"/>
    <w:rsid w:val="00724CFC"/>
    <w:rsid w:val="00732930"/>
    <w:rsid w:val="00735E5D"/>
    <w:rsid w:val="007368C6"/>
    <w:rsid w:val="00737965"/>
    <w:rsid w:val="0074343C"/>
    <w:rsid w:val="0074581D"/>
    <w:rsid w:val="00745DEE"/>
    <w:rsid w:val="007478C2"/>
    <w:rsid w:val="00756C80"/>
    <w:rsid w:val="00756D76"/>
    <w:rsid w:val="007629A4"/>
    <w:rsid w:val="00764495"/>
    <w:rsid w:val="00770098"/>
    <w:rsid w:val="0077046A"/>
    <w:rsid w:val="00774E7A"/>
    <w:rsid w:val="00776459"/>
    <w:rsid w:val="007809FA"/>
    <w:rsid w:val="00790A2D"/>
    <w:rsid w:val="00793C6E"/>
    <w:rsid w:val="00795623"/>
    <w:rsid w:val="00796BEB"/>
    <w:rsid w:val="007A04BD"/>
    <w:rsid w:val="007B7E45"/>
    <w:rsid w:val="007C0102"/>
    <w:rsid w:val="007C4657"/>
    <w:rsid w:val="007C6384"/>
    <w:rsid w:val="007D153E"/>
    <w:rsid w:val="007D1E55"/>
    <w:rsid w:val="007F605D"/>
    <w:rsid w:val="00801745"/>
    <w:rsid w:val="008019D7"/>
    <w:rsid w:val="00803487"/>
    <w:rsid w:val="00807CEC"/>
    <w:rsid w:val="00812F2F"/>
    <w:rsid w:val="0081342A"/>
    <w:rsid w:val="00821DB7"/>
    <w:rsid w:val="00826201"/>
    <w:rsid w:val="00834C7B"/>
    <w:rsid w:val="00834E71"/>
    <w:rsid w:val="00853097"/>
    <w:rsid w:val="00864705"/>
    <w:rsid w:val="0086665C"/>
    <w:rsid w:val="00871A5D"/>
    <w:rsid w:val="0087374B"/>
    <w:rsid w:val="00880163"/>
    <w:rsid w:val="0088116E"/>
    <w:rsid w:val="008916A4"/>
    <w:rsid w:val="00894E50"/>
    <w:rsid w:val="00895026"/>
    <w:rsid w:val="00896AB0"/>
    <w:rsid w:val="008A44AC"/>
    <w:rsid w:val="008A4A0E"/>
    <w:rsid w:val="008B2A82"/>
    <w:rsid w:val="008B3405"/>
    <w:rsid w:val="008B52C0"/>
    <w:rsid w:val="008B7F6F"/>
    <w:rsid w:val="008C7389"/>
    <w:rsid w:val="008E0902"/>
    <w:rsid w:val="008E0D3B"/>
    <w:rsid w:val="008E113B"/>
    <w:rsid w:val="008E1161"/>
    <w:rsid w:val="008F4156"/>
    <w:rsid w:val="008F4488"/>
    <w:rsid w:val="00900A30"/>
    <w:rsid w:val="00901044"/>
    <w:rsid w:val="00902452"/>
    <w:rsid w:val="0090619D"/>
    <w:rsid w:val="0091072F"/>
    <w:rsid w:val="00910F9D"/>
    <w:rsid w:val="009117E4"/>
    <w:rsid w:val="0091488F"/>
    <w:rsid w:val="00914D52"/>
    <w:rsid w:val="009150E9"/>
    <w:rsid w:val="00920517"/>
    <w:rsid w:val="00920D64"/>
    <w:rsid w:val="0092284B"/>
    <w:rsid w:val="009242A4"/>
    <w:rsid w:val="009265D6"/>
    <w:rsid w:val="009336B2"/>
    <w:rsid w:val="00941504"/>
    <w:rsid w:val="009419F3"/>
    <w:rsid w:val="00941D26"/>
    <w:rsid w:val="009554AC"/>
    <w:rsid w:val="0095708D"/>
    <w:rsid w:val="00974EB5"/>
    <w:rsid w:val="009874D3"/>
    <w:rsid w:val="00990CF7"/>
    <w:rsid w:val="0099394C"/>
    <w:rsid w:val="0099537C"/>
    <w:rsid w:val="009A32B5"/>
    <w:rsid w:val="009A510D"/>
    <w:rsid w:val="009B709E"/>
    <w:rsid w:val="009C0121"/>
    <w:rsid w:val="009C0218"/>
    <w:rsid w:val="009D0C00"/>
    <w:rsid w:val="009D3A3C"/>
    <w:rsid w:val="009E00E7"/>
    <w:rsid w:val="009E6219"/>
    <w:rsid w:val="009F2058"/>
    <w:rsid w:val="009F7133"/>
    <w:rsid w:val="00A04235"/>
    <w:rsid w:val="00A06696"/>
    <w:rsid w:val="00A067E6"/>
    <w:rsid w:val="00A13542"/>
    <w:rsid w:val="00A14431"/>
    <w:rsid w:val="00A16972"/>
    <w:rsid w:val="00A2595D"/>
    <w:rsid w:val="00A25B1F"/>
    <w:rsid w:val="00A324DD"/>
    <w:rsid w:val="00A33283"/>
    <w:rsid w:val="00A408EE"/>
    <w:rsid w:val="00A47CCB"/>
    <w:rsid w:val="00A649A0"/>
    <w:rsid w:val="00A649BA"/>
    <w:rsid w:val="00A64D4E"/>
    <w:rsid w:val="00A90E5D"/>
    <w:rsid w:val="00A928A4"/>
    <w:rsid w:val="00A93930"/>
    <w:rsid w:val="00AA7189"/>
    <w:rsid w:val="00AB1035"/>
    <w:rsid w:val="00AB6E65"/>
    <w:rsid w:val="00AC0BB6"/>
    <w:rsid w:val="00AC2139"/>
    <w:rsid w:val="00AC5015"/>
    <w:rsid w:val="00AC5167"/>
    <w:rsid w:val="00AD48FC"/>
    <w:rsid w:val="00AD5F64"/>
    <w:rsid w:val="00AE0066"/>
    <w:rsid w:val="00AF339B"/>
    <w:rsid w:val="00AF3AFE"/>
    <w:rsid w:val="00B10AC2"/>
    <w:rsid w:val="00B14CA3"/>
    <w:rsid w:val="00B201C0"/>
    <w:rsid w:val="00B35CAC"/>
    <w:rsid w:val="00B4267B"/>
    <w:rsid w:val="00B438DD"/>
    <w:rsid w:val="00B45462"/>
    <w:rsid w:val="00B53278"/>
    <w:rsid w:val="00B564D2"/>
    <w:rsid w:val="00B57545"/>
    <w:rsid w:val="00B66298"/>
    <w:rsid w:val="00B84755"/>
    <w:rsid w:val="00B97C29"/>
    <w:rsid w:val="00BA212B"/>
    <w:rsid w:val="00BA5D86"/>
    <w:rsid w:val="00BB4069"/>
    <w:rsid w:val="00BB6E9F"/>
    <w:rsid w:val="00BC00D1"/>
    <w:rsid w:val="00BC30DD"/>
    <w:rsid w:val="00BE11ED"/>
    <w:rsid w:val="00BE4714"/>
    <w:rsid w:val="00BF05D3"/>
    <w:rsid w:val="00BF0FB5"/>
    <w:rsid w:val="00BF72B7"/>
    <w:rsid w:val="00C006A7"/>
    <w:rsid w:val="00C05861"/>
    <w:rsid w:val="00C17B55"/>
    <w:rsid w:val="00C17FC4"/>
    <w:rsid w:val="00C20C97"/>
    <w:rsid w:val="00C32C78"/>
    <w:rsid w:val="00C4154B"/>
    <w:rsid w:val="00C434A4"/>
    <w:rsid w:val="00C442B1"/>
    <w:rsid w:val="00C47FDC"/>
    <w:rsid w:val="00C558A6"/>
    <w:rsid w:val="00C56BB1"/>
    <w:rsid w:val="00C64241"/>
    <w:rsid w:val="00C7395A"/>
    <w:rsid w:val="00C8202A"/>
    <w:rsid w:val="00C82CE4"/>
    <w:rsid w:val="00C8605F"/>
    <w:rsid w:val="00C97130"/>
    <w:rsid w:val="00CA5AC6"/>
    <w:rsid w:val="00CB3026"/>
    <w:rsid w:val="00CB3566"/>
    <w:rsid w:val="00CE269F"/>
    <w:rsid w:val="00CE39B5"/>
    <w:rsid w:val="00CE3C66"/>
    <w:rsid w:val="00CE5814"/>
    <w:rsid w:val="00D02AD3"/>
    <w:rsid w:val="00D10A4D"/>
    <w:rsid w:val="00D137EC"/>
    <w:rsid w:val="00D23E4F"/>
    <w:rsid w:val="00D2752B"/>
    <w:rsid w:val="00D27B2A"/>
    <w:rsid w:val="00D30736"/>
    <w:rsid w:val="00D33836"/>
    <w:rsid w:val="00D3571D"/>
    <w:rsid w:val="00D4664D"/>
    <w:rsid w:val="00D61C38"/>
    <w:rsid w:val="00D61C8F"/>
    <w:rsid w:val="00D6279D"/>
    <w:rsid w:val="00D629AC"/>
    <w:rsid w:val="00D70585"/>
    <w:rsid w:val="00D730CF"/>
    <w:rsid w:val="00D75368"/>
    <w:rsid w:val="00D764D7"/>
    <w:rsid w:val="00D77E32"/>
    <w:rsid w:val="00D804A0"/>
    <w:rsid w:val="00D82466"/>
    <w:rsid w:val="00D83E17"/>
    <w:rsid w:val="00D9531C"/>
    <w:rsid w:val="00DA2B29"/>
    <w:rsid w:val="00DA2BD6"/>
    <w:rsid w:val="00DA4A0B"/>
    <w:rsid w:val="00DB25C3"/>
    <w:rsid w:val="00DC1934"/>
    <w:rsid w:val="00DC1C83"/>
    <w:rsid w:val="00DC405D"/>
    <w:rsid w:val="00DD2357"/>
    <w:rsid w:val="00DD5353"/>
    <w:rsid w:val="00DE4217"/>
    <w:rsid w:val="00E042C9"/>
    <w:rsid w:val="00E0611F"/>
    <w:rsid w:val="00E14619"/>
    <w:rsid w:val="00E16D0A"/>
    <w:rsid w:val="00E2147C"/>
    <w:rsid w:val="00E2250E"/>
    <w:rsid w:val="00E26393"/>
    <w:rsid w:val="00E31DAF"/>
    <w:rsid w:val="00E41E49"/>
    <w:rsid w:val="00E42DEB"/>
    <w:rsid w:val="00E47D30"/>
    <w:rsid w:val="00E5068E"/>
    <w:rsid w:val="00E50C0C"/>
    <w:rsid w:val="00E53273"/>
    <w:rsid w:val="00E70257"/>
    <w:rsid w:val="00E72800"/>
    <w:rsid w:val="00E7287A"/>
    <w:rsid w:val="00E755DB"/>
    <w:rsid w:val="00E75A11"/>
    <w:rsid w:val="00E9130A"/>
    <w:rsid w:val="00E91527"/>
    <w:rsid w:val="00E92B43"/>
    <w:rsid w:val="00E944F5"/>
    <w:rsid w:val="00E958DD"/>
    <w:rsid w:val="00EA116A"/>
    <w:rsid w:val="00EA2687"/>
    <w:rsid w:val="00EB02B9"/>
    <w:rsid w:val="00EB4D82"/>
    <w:rsid w:val="00EC2D64"/>
    <w:rsid w:val="00EC470A"/>
    <w:rsid w:val="00EC4BF0"/>
    <w:rsid w:val="00EC5952"/>
    <w:rsid w:val="00ED176F"/>
    <w:rsid w:val="00ED7D55"/>
    <w:rsid w:val="00EF515C"/>
    <w:rsid w:val="00EF5C70"/>
    <w:rsid w:val="00EF5FC5"/>
    <w:rsid w:val="00EF7503"/>
    <w:rsid w:val="00F049E4"/>
    <w:rsid w:val="00F066FC"/>
    <w:rsid w:val="00F1368D"/>
    <w:rsid w:val="00F216AF"/>
    <w:rsid w:val="00F21C29"/>
    <w:rsid w:val="00F37A82"/>
    <w:rsid w:val="00F41D44"/>
    <w:rsid w:val="00F4771A"/>
    <w:rsid w:val="00F532DC"/>
    <w:rsid w:val="00F57DF6"/>
    <w:rsid w:val="00F64B74"/>
    <w:rsid w:val="00F677AE"/>
    <w:rsid w:val="00F73181"/>
    <w:rsid w:val="00F77C19"/>
    <w:rsid w:val="00F818E2"/>
    <w:rsid w:val="00F8704A"/>
    <w:rsid w:val="00F90D82"/>
    <w:rsid w:val="00F914DE"/>
    <w:rsid w:val="00FA1FF8"/>
    <w:rsid w:val="00FA62B6"/>
    <w:rsid w:val="00FB60DC"/>
    <w:rsid w:val="00FB7C60"/>
    <w:rsid w:val="00FC4545"/>
    <w:rsid w:val="00FD446C"/>
    <w:rsid w:val="00FE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94EB"/>
  <w15:chartTrackingRefBased/>
  <w15:docId w15:val="{0E557871-3DD8-4612-8A2C-42513EDB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 w:type="paragraph" w:styleId="ListParagraph">
    <w:name w:val="List Paragraph"/>
    <w:basedOn w:val="Normal"/>
    <w:uiPriority w:val="34"/>
    <w:qFormat/>
    <w:rsid w:val="00EC5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E5FC6-B937-43C1-80F0-D9B8CD7B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7</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448</cp:revision>
  <dcterms:created xsi:type="dcterms:W3CDTF">2023-01-08T22:31:00Z</dcterms:created>
  <dcterms:modified xsi:type="dcterms:W3CDTF">2023-04-04T21:28:00Z</dcterms:modified>
</cp:coreProperties>
</file>